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2F4E2" w14:textId="47AE2B8B" w:rsidR="0044628B" w:rsidRDefault="0044628B" w:rsidP="0044628B">
      <w:pPr>
        <w:jc w:val="center"/>
        <w:rPr>
          <w:b/>
        </w:rPr>
      </w:pPr>
      <w:r>
        <w:rPr>
          <w:b/>
        </w:rPr>
        <w:t xml:space="preserve">Recruitment Notice </w:t>
      </w:r>
    </w:p>
    <w:p w14:paraId="5C757F3D" w14:textId="0229BEE1" w:rsidR="00135775" w:rsidRDefault="00135775" w:rsidP="00135775">
      <w:pPr>
        <w:jc w:val="center"/>
        <w:rPr>
          <w:b/>
        </w:rPr>
      </w:pPr>
    </w:p>
    <w:p w14:paraId="229F3F33" w14:textId="77777777" w:rsidR="00135775" w:rsidRDefault="00135775" w:rsidP="00135775">
      <w:pPr>
        <w:jc w:val="center"/>
        <w:rPr>
          <w:b/>
        </w:rPr>
      </w:pPr>
    </w:p>
    <w:p w14:paraId="52483A8D" w14:textId="77777777" w:rsidR="00135775" w:rsidRPr="0044628B" w:rsidRDefault="00135775" w:rsidP="00135775">
      <w:pPr>
        <w:jc w:val="center"/>
        <w:rPr>
          <w:b/>
          <w:sz w:val="32"/>
        </w:rPr>
      </w:pPr>
      <w:r w:rsidRPr="0044628B">
        <w:rPr>
          <w:b/>
          <w:sz w:val="32"/>
        </w:rPr>
        <w:t xml:space="preserve">Short-term Senior Gender Expert </w:t>
      </w:r>
    </w:p>
    <w:p w14:paraId="37FB27D0" w14:textId="77777777" w:rsidR="00135775" w:rsidRPr="00551876" w:rsidRDefault="00135775" w:rsidP="00135775">
      <w:pPr>
        <w:jc w:val="center"/>
        <w:rPr>
          <w:b/>
        </w:rPr>
      </w:pPr>
      <w:r>
        <w:rPr>
          <w:b/>
        </w:rPr>
        <w:t xml:space="preserve">5-Year </w:t>
      </w:r>
      <w:r w:rsidRPr="00551876">
        <w:rPr>
          <w:b/>
        </w:rPr>
        <w:t>Governance Program</w:t>
      </w:r>
    </w:p>
    <w:p w14:paraId="39332251" w14:textId="77777777" w:rsidR="00135775" w:rsidRDefault="00135775" w:rsidP="00135775">
      <w:pPr>
        <w:jc w:val="both"/>
      </w:pPr>
    </w:p>
    <w:p w14:paraId="79B84966" w14:textId="77777777" w:rsidR="00135775" w:rsidRDefault="00135775" w:rsidP="00135775">
      <w:pPr>
        <w:jc w:val="both"/>
      </w:pPr>
    </w:p>
    <w:p w14:paraId="2DE4D54D" w14:textId="6E54364D" w:rsidR="00135775" w:rsidRPr="00F916AF" w:rsidRDefault="00135775" w:rsidP="00F916AF">
      <w:pPr>
        <w:spacing w:line="264" w:lineRule="auto"/>
        <w:jc w:val="both"/>
        <w:rPr>
          <w:sz w:val="22"/>
          <w:szCs w:val="22"/>
        </w:rPr>
      </w:pPr>
      <w:r w:rsidRPr="00F916AF">
        <w:rPr>
          <w:b/>
          <w:sz w:val="22"/>
          <w:szCs w:val="22"/>
        </w:rPr>
        <w:t xml:space="preserve">The Program -- </w:t>
      </w:r>
      <w:r w:rsidRPr="00F916AF">
        <w:rPr>
          <w:sz w:val="22"/>
          <w:szCs w:val="22"/>
        </w:rPr>
        <w:t xml:space="preserve">The Forum of Federations is an international learning organization, based in Canada, working on federal and devolved governance across the globe </w:t>
      </w:r>
      <w:r w:rsidRPr="00F916AF">
        <w:rPr>
          <w:i/>
          <w:sz w:val="22"/>
          <w:szCs w:val="22"/>
        </w:rPr>
        <w:t>(see -- www.forumfed.org).</w:t>
      </w:r>
      <w:r w:rsidRPr="00F916AF">
        <w:rPr>
          <w:sz w:val="22"/>
          <w:szCs w:val="22"/>
        </w:rPr>
        <w:t xml:space="preserve"> We are launching a new 5-year program on </w:t>
      </w:r>
      <w:r w:rsidRPr="00F916AF">
        <w:rPr>
          <w:i/>
          <w:sz w:val="22"/>
          <w:szCs w:val="22"/>
        </w:rPr>
        <w:t>Strengthening Federal Governance and Pluralism in Ethiopia</w:t>
      </w:r>
      <w:r w:rsidRPr="00F916AF">
        <w:rPr>
          <w:sz w:val="22"/>
          <w:szCs w:val="22"/>
        </w:rPr>
        <w:t xml:space="preserve">, funded by Global Affairs Canada (GAC). The ultimate outcome for the program is a stronger and more responsive federal system for Ethiopian men and women. The </w:t>
      </w:r>
      <w:proofErr w:type="gramStart"/>
      <w:r w:rsidRPr="00F916AF">
        <w:rPr>
          <w:sz w:val="22"/>
          <w:szCs w:val="22"/>
        </w:rPr>
        <w:t>program will</w:t>
      </w:r>
      <w:proofErr w:type="gramEnd"/>
      <w:r w:rsidRPr="00F916AF">
        <w:rPr>
          <w:sz w:val="22"/>
          <w:szCs w:val="22"/>
        </w:rPr>
        <w:t xml:space="preserve"> provide/facilitate policy research and advice, capacity building, and public dialogue in the areas of intergovernmental relations, fiscal federalism and constitutional rights (see Logic Model attached). The Forum works very closely with government institutions and non-state actors such as political parties, academics, professional and business associations, and other civil society</w:t>
      </w:r>
      <w:r w:rsidR="00716E88" w:rsidRPr="00F916AF">
        <w:rPr>
          <w:sz w:val="22"/>
          <w:szCs w:val="22"/>
        </w:rPr>
        <w:t xml:space="preserve"> organizations</w:t>
      </w:r>
      <w:r w:rsidRPr="00F916AF">
        <w:rPr>
          <w:sz w:val="22"/>
          <w:szCs w:val="22"/>
        </w:rPr>
        <w:t xml:space="preserve">. </w:t>
      </w:r>
    </w:p>
    <w:p w14:paraId="3ED7BF91" w14:textId="77777777" w:rsidR="00135775" w:rsidRDefault="00135775" w:rsidP="00F916AF">
      <w:pPr>
        <w:spacing w:line="264" w:lineRule="auto"/>
        <w:jc w:val="both"/>
        <w:rPr>
          <w:sz w:val="22"/>
          <w:szCs w:val="22"/>
        </w:rPr>
      </w:pPr>
    </w:p>
    <w:p w14:paraId="75DCFA49" w14:textId="319738E7" w:rsidR="00135775" w:rsidRDefault="00135775" w:rsidP="00F916AF">
      <w:pPr>
        <w:spacing w:line="264" w:lineRule="auto"/>
        <w:jc w:val="both"/>
        <w:rPr>
          <w:sz w:val="22"/>
          <w:szCs w:val="22"/>
        </w:rPr>
      </w:pPr>
      <w:r>
        <w:rPr>
          <w:sz w:val="22"/>
          <w:szCs w:val="22"/>
        </w:rPr>
        <w:t xml:space="preserve">The Forum is committed to achieving maximum gender </w:t>
      </w:r>
      <w:r w:rsidR="001F11A6">
        <w:rPr>
          <w:sz w:val="22"/>
          <w:szCs w:val="22"/>
        </w:rPr>
        <w:t>equality</w:t>
      </w:r>
      <w:r>
        <w:rPr>
          <w:sz w:val="22"/>
          <w:szCs w:val="22"/>
        </w:rPr>
        <w:t xml:space="preserve"> impact through this program (GA</w:t>
      </w:r>
      <w:r w:rsidR="00716E88">
        <w:rPr>
          <w:sz w:val="22"/>
          <w:szCs w:val="22"/>
        </w:rPr>
        <w:t>C’s GE level</w:t>
      </w:r>
      <w:r>
        <w:rPr>
          <w:sz w:val="22"/>
          <w:szCs w:val="22"/>
        </w:rPr>
        <w:t xml:space="preserve"> 2). We are seeking a senior Gender Expert to work with our team in Ottawa and Addis Ababa initially to produce a comprehensive Gender Analysis as per requirements of the Forum and GAC. </w:t>
      </w:r>
    </w:p>
    <w:p w14:paraId="397AAFD7" w14:textId="77777777" w:rsidR="00135775" w:rsidRDefault="00135775" w:rsidP="00F916AF">
      <w:pPr>
        <w:spacing w:line="264" w:lineRule="auto"/>
        <w:jc w:val="both"/>
        <w:rPr>
          <w:sz w:val="22"/>
          <w:szCs w:val="22"/>
        </w:rPr>
      </w:pPr>
    </w:p>
    <w:p w14:paraId="70B3A88C" w14:textId="5AC36041" w:rsidR="00735AC5" w:rsidRDefault="00735AC5" w:rsidP="00F916AF">
      <w:pPr>
        <w:spacing w:line="264" w:lineRule="auto"/>
        <w:jc w:val="both"/>
        <w:rPr>
          <w:sz w:val="22"/>
          <w:szCs w:val="22"/>
        </w:rPr>
      </w:pPr>
      <w:r>
        <w:rPr>
          <w:b/>
          <w:sz w:val="22"/>
          <w:szCs w:val="22"/>
        </w:rPr>
        <w:t>A</w:t>
      </w:r>
      <w:r w:rsidR="00135775" w:rsidRPr="00FC3D11">
        <w:rPr>
          <w:b/>
          <w:sz w:val="22"/>
          <w:szCs w:val="22"/>
        </w:rPr>
        <w:t>ssignment --</w:t>
      </w:r>
      <w:r w:rsidR="00135775">
        <w:rPr>
          <w:sz w:val="22"/>
          <w:szCs w:val="22"/>
        </w:rPr>
        <w:t xml:space="preserve"> The total level of effort (number of days) for this initial assignment is subject to negotiation. Start date is as soon as possible. The current assignment </w:t>
      </w:r>
      <w:r w:rsidR="0043090B">
        <w:rPr>
          <w:sz w:val="22"/>
          <w:szCs w:val="22"/>
        </w:rPr>
        <w:t>will take place during</w:t>
      </w:r>
      <w:r w:rsidR="00135775">
        <w:rPr>
          <w:sz w:val="22"/>
          <w:szCs w:val="22"/>
        </w:rPr>
        <w:t xml:space="preserve"> the inception period but it is expected that the same candidate may continue to advise the project on occasional basis over the remaining 5-year period. The expert will work closely with the Program Director (Ottawa based), a national Gender Advisor (Addis Ababa based) and other FOF staff.  A key objective is to utilize this international level expertise in analysis, design and quality control, while relying on national staff to carry most of the workload</w:t>
      </w:r>
      <w:r w:rsidR="00716E88">
        <w:rPr>
          <w:sz w:val="22"/>
          <w:szCs w:val="22"/>
        </w:rPr>
        <w:t xml:space="preserve"> in-country.</w:t>
      </w:r>
    </w:p>
    <w:p w14:paraId="37560802" w14:textId="77777777" w:rsidR="00735AC5" w:rsidRDefault="00735AC5" w:rsidP="00F916AF">
      <w:pPr>
        <w:spacing w:line="264" w:lineRule="auto"/>
        <w:jc w:val="both"/>
        <w:rPr>
          <w:sz w:val="22"/>
          <w:szCs w:val="22"/>
        </w:rPr>
      </w:pPr>
    </w:p>
    <w:p w14:paraId="2E6EB11F" w14:textId="14507249" w:rsidR="001F11A6" w:rsidRDefault="00735AC5" w:rsidP="00F916AF">
      <w:pPr>
        <w:spacing w:after="200" w:line="264" w:lineRule="auto"/>
        <w:jc w:val="both"/>
      </w:pPr>
      <w:r w:rsidRPr="00136802">
        <w:rPr>
          <w:sz w:val="22"/>
          <w:szCs w:val="22"/>
        </w:rPr>
        <w:t xml:space="preserve">The main output of the </w:t>
      </w:r>
      <w:r w:rsidR="002B2D3A" w:rsidRPr="00136802">
        <w:rPr>
          <w:sz w:val="22"/>
          <w:szCs w:val="22"/>
        </w:rPr>
        <w:t xml:space="preserve">immediate </w:t>
      </w:r>
      <w:r w:rsidRPr="00136802">
        <w:rPr>
          <w:sz w:val="22"/>
          <w:szCs w:val="22"/>
        </w:rPr>
        <w:t xml:space="preserve">assignment (end of October) is a comprehensive Gender </w:t>
      </w:r>
      <w:r w:rsidR="001F11A6">
        <w:rPr>
          <w:sz w:val="22"/>
          <w:szCs w:val="22"/>
        </w:rPr>
        <w:t xml:space="preserve">Equality </w:t>
      </w:r>
      <w:r w:rsidRPr="00136802">
        <w:rPr>
          <w:sz w:val="22"/>
          <w:szCs w:val="22"/>
        </w:rPr>
        <w:t>Analysis</w:t>
      </w:r>
      <w:r w:rsidR="001F11A6">
        <w:rPr>
          <w:sz w:val="22"/>
          <w:szCs w:val="22"/>
        </w:rPr>
        <w:t xml:space="preserve"> (GEA) </w:t>
      </w:r>
      <w:r w:rsidRPr="00136802">
        <w:rPr>
          <w:sz w:val="22"/>
          <w:szCs w:val="22"/>
        </w:rPr>
        <w:t>as per requirements of GAC, including but not limited to</w:t>
      </w:r>
      <w:r w:rsidR="002B2D3A" w:rsidRPr="00136802">
        <w:rPr>
          <w:sz w:val="22"/>
          <w:szCs w:val="22"/>
        </w:rPr>
        <w:t xml:space="preserve"> clearly identifying</w:t>
      </w:r>
      <w:r w:rsidRPr="00136802">
        <w:rPr>
          <w:sz w:val="22"/>
          <w:szCs w:val="22"/>
        </w:rPr>
        <w:t xml:space="preserve">: </w:t>
      </w:r>
      <w:r w:rsidR="002B2D3A" w:rsidRPr="00136802">
        <w:rPr>
          <w:sz w:val="22"/>
          <w:szCs w:val="22"/>
        </w:rPr>
        <w:t xml:space="preserve">priority objectives, constraints and opportunities for promoting gender </w:t>
      </w:r>
      <w:r w:rsidR="001F11A6">
        <w:rPr>
          <w:sz w:val="22"/>
          <w:szCs w:val="22"/>
        </w:rPr>
        <w:t>equality</w:t>
      </w:r>
      <w:r w:rsidR="001F11A6" w:rsidRPr="00136802">
        <w:rPr>
          <w:sz w:val="22"/>
          <w:szCs w:val="22"/>
        </w:rPr>
        <w:t xml:space="preserve"> </w:t>
      </w:r>
      <w:r w:rsidR="002B2D3A" w:rsidRPr="00136802">
        <w:rPr>
          <w:sz w:val="22"/>
          <w:szCs w:val="22"/>
        </w:rPr>
        <w:t>in Ethiopia within the selected federal governance program areas</w:t>
      </w:r>
      <w:r w:rsidR="00716E88" w:rsidRPr="00136802">
        <w:rPr>
          <w:sz w:val="22"/>
          <w:szCs w:val="22"/>
        </w:rPr>
        <w:t xml:space="preserve"> </w:t>
      </w:r>
      <w:r w:rsidR="001F11A6">
        <w:rPr>
          <w:sz w:val="22"/>
          <w:szCs w:val="22"/>
        </w:rPr>
        <w:t xml:space="preserve">of intergovernmental relations, fiscal decentralization and constitutional rights and recourse </w:t>
      </w:r>
      <w:r w:rsidR="00716E88" w:rsidRPr="00136802">
        <w:rPr>
          <w:sz w:val="22"/>
          <w:szCs w:val="22"/>
        </w:rPr>
        <w:t xml:space="preserve">(ref. </w:t>
      </w:r>
      <w:r w:rsidR="001F11A6">
        <w:rPr>
          <w:sz w:val="22"/>
          <w:szCs w:val="22"/>
        </w:rPr>
        <w:t xml:space="preserve">details in attached </w:t>
      </w:r>
      <w:r w:rsidR="00716E88" w:rsidRPr="00136802">
        <w:rPr>
          <w:sz w:val="22"/>
          <w:szCs w:val="22"/>
        </w:rPr>
        <w:t>Logic Model)</w:t>
      </w:r>
      <w:r w:rsidR="002B2D3A" w:rsidRPr="00136802">
        <w:rPr>
          <w:sz w:val="22"/>
          <w:szCs w:val="22"/>
        </w:rPr>
        <w:t>; best possible strategies</w:t>
      </w:r>
      <w:r w:rsidR="00A52BFD" w:rsidRPr="00136802">
        <w:rPr>
          <w:sz w:val="22"/>
          <w:szCs w:val="22"/>
        </w:rPr>
        <w:t>, modalities, etc.</w:t>
      </w:r>
      <w:r w:rsidR="002B2D3A" w:rsidRPr="00136802">
        <w:rPr>
          <w:sz w:val="22"/>
          <w:szCs w:val="22"/>
        </w:rPr>
        <w:t xml:space="preserve"> for promoting gender </w:t>
      </w:r>
      <w:r w:rsidR="001F11A6">
        <w:rPr>
          <w:sz w:val="22"/>
          <w:szCs w:val="22"/>
        </w:rPr>
        <w:t>equality</w:t>
      </w:r>
      <w:r w:rsidR="002B2D3A" w:rsidRPr="00136802">
        <w:rPr>
          <w:sz w:val="22"/>
          <w:szCs w:val="22"/>
        </w:rPr>
        <w:t xml:space="preserve"> within the program areas</w:t>
      </w:r>
      <w:r w:rsidR="00716E88" w:rsidRPr="00136802">
        <w:rPr>
          <w:sz w:val="22"/>
          <w:szCs w:val="22"/>
        </w:rPr>
        <w:t xml:space="preserve"> in the Ethiopian context(s)</w:t>
      </w:r>
      <w:r w:rsidR="002B2D3A" w:rsidRPr="00136802">
        <w:rPr>
          <w:sz w:val="22"/>
          <w:szCs w:val="22"/>
        </w:rPr>
        <w:t xml:space="preserve">; how to ensure effective voice of women and girls in program activities (design, implementation, M&amp;E) and related government policy, processes etc.; means of </w:t>
      </w:r>
      <w:r w:rsidR="00A52BFD" w:rsidRPr="00136802">
        <w:rPr>
          <w:sz w:val="22"/>
          <w:szCs w:val="22"/>
        </w:rPr>
        <w:t xml:space="preserve">ongoing direction and </w:t>
      </w:r>
      <w:r w:rsidR="002B2D3A" w:rsidRPr="00136802">
        <w:rPr>
          <w:sz w:val="22"/>
          <w:szCs w:val="22"/>
        </w:rPr>
        <w:t xml:space="preserve">accountability for the program and partners re gender </w:t>
      </w:r>
      <w:r w:rsidR="001F11A6">
        <w:rPr>
          <w:sz w:val="22"/>
          <w:szCs w:val="22"/>
        </w:rPr>
        <w:t>equality</w:t>
      </w:r>
      <w:r w:rsidR="002B2D3A" w:rsidRPr="00136802">
        <w:rPr>
          <w:sz w:val="22"/>
          <w:szCs w:val="22"/>
        </w:rPr>
        <w:t xml:space="preserve"> commitments. </w:t>
      </w:r>
      <w:r w:rsidR="00A52BFD" w:rsidRPr="00136802">
        <w:rPr>
          <w:sz w:val="22"/>
          <w:szCs w:val="22"/>
        </w:rPr>
        <w:t xml:space="preserve">A detailed outline for the Gender Analysis will be produced in consultation with Forum and GAC staff as well as partners in Ethiopia. </w:t>
      </w:r>
      <w:r w:rsidR="00093C64" w:rsidRPr="00093C64">
        <w:t xml:space="preserve"> </w:t>
      </w:r>
      <w:r w:rsidR="001F11A6">
        <w:t xml:space="preserve"> </w:t>
      </w:r>
    </w:p>
    <w:p w14:paraId="76A8A5DF" w14:textId="64BBC823" w:rsidR="001F11A6" w:rsidRPr="00F916AF" w:rsidRDefault="001F11A6" w:rsidP="00F916AF">
      <w:pPr>
        <w:spacing w:after="200" w:line="264" w:lineRule="auto"/>
        <w:jc w:val="both"/>
        <w:rPr>
          <w:sz w:val="22"/>
          <w:szCs w:val="22"/>
        </w:rPr>
      </w:pPr>
      <w:r w:rsidRPr="00F916AF">
        <w:rPr>
          <w:sz w:val="22"/>
          <w:szCs w:val="22"/>
        </w:rPr>
        <w:t>The GEA will rely significantly on secondary sources supplemented by field research by the consultant and/or local staff</w:t>
      </w:r>
      <w:r w:rsidR="00F916AF" w:rsidRPr="00F916AF">
        <w:rPr>
          <w:sz w:val="22"/>
          <w:szCs w:val="22"/>
        </w:rPr>
        <w:t xml:space="preserve"> (details to be discussed)</w:t>
      </w:r>
      <w:r w:rsidRPr="00F916AF">
        <w:rPr>
          <w:sz w:val="22"/>
          <w:szCs w:val="22"/>
        </w:rPr>
        <w:t xml:space="preserve">. </w:t>
      </w:r>
      <w:r w:rsidR="00136802" w:rsidRPr="00F916AF">
        <w:rPr>
          <w:sz w:val="22"/>
          <w:szCs w:val="22"/>
        </w:rPr>
        <w:t>Additional i</w:t>
      </w:r>
      <w:r w:rsidRPr="00F916AF">
        <w:rPr>
          <w:sz w:val="22"/>
          <w:szCs w:val="22"/>
        </w:rPr>
        <w:t xml:space="preserve">ssues to be covered include but are not limited to: </w:t>
      </w:r>
    </w:p>
    <w:p w14:paraId="05DC2872" w14:textId="12712822" w:rsidR="00093C64" w:rsidRPr="00F916AF" w:rsidRDefault="00093C64" w:rsidP="00F916AF">
      <w:pPr>
        <w:numPr>
          <w:ilvl w:val="0"/>
          <w:numId w:val="12"/>
        </w:numPr>
        <w:spacing w:after="200" w:line="264" w:lineRule="auto"/>
        <w:jc w:val="both"/>
        <w:rPr>
          <w:sz w:val="22"/>
          <w:szCs w:val="22"/>
        </w:rPr>
      </w:pPr>
      <w:r w:rsidRPr="00F916AF">
        <w:rPr>
          <w:sz w:val="22"/>
          <w:szCs w:val="22"/>
        </w:rPr>
        <w:lastRenderedPageBreak/>
        <w:t>Assess and identify barriers to promoting gender equality and rights of women in federal governance system particularly in intergovernmental relations dealing with financial management and administration, budget transfer, allocation, and revenue sharing;</w:t>
      </w:r>
    </w:p>
    <w:p w14:paraId="5A174364" w14:textId="55C02F6D" w:rsidR="00093C64" w:rsidRPr="00F916AF" w:rsidRDefault="00093C64" w:rsidP="00F916AF">
      <w:pPr>
        <w:pStyle w:val="ListParagraph"/>
        <w:numPr>
          <w:ilvl w:val="0"/>
          <w:numId w:val="12"/>
        </w:numPr>
        <w:spacing w:after="200" w:line="264" w:lineRule="auto"/>
        <w:jc w:val="both"/>
        <w:rPr>
          <w:sz w:val="22"/>
          <w:szCs w:val="22"/>
        </w:rPr>
      </w:pPr>
      <w:r w:rsidRPr="00F916AF">
        <w:rPr>
          <w:sz w:val="22"/>
          <w:szCs w:val="22"/>
        </w:rPr>
        <w:t>Assess</w:t>
      </w:r>
      <w:r w:rsidR="001F11A6" w:rsidRPr="00F916AF">
        <w:rPr>
          <w:sz w:val="22"/>
          <w:szCs w:val="22"/>
        </w:rPr>
        <w:t xml:space="preserve"> </w:t>
      </w:r>
      <w:r w:rsidRPr="00F916AF">
        <w:rPr>
          <w:sz w:val="22"/>
          <w:szCs w:val="22"/>
        </w:rPr>
        <w:t xml:space="preserve">level of understanding, commitment and delivering capacity of judicial bodies (House of Federation, Council for Constitutional Inquiry, in constitutional interpretation </w:t>
      </w:r>
      <w:proofErr w:type="gramStart"/>
      <w:r w:rsidRPr="00F916AF">
        <w:rPr>
          <w:sz w:val="22"/>
          <w:szCs w:val="22"/>
        </w:rPr>
        <w:t>and  in</w:t>
      </w:r>
      <w:proofErr w:type="gramEnd"/>
      <w:r w:rsidRPr="00F916AF">
        <w:rPr>
          <w:sz w:val="22"/>
          <w:szCs w:val="22"/>
        </w:rPr>
        <w:t xml:space="preserve"> facilitating constitutional and administrative recourse in protecting rights of women and girls as enshrined in the Ethiopian Constitution and the Convention for the Elimination Discrimination Against Women (CEDAW);</w:t>
      </w:r>
    </w:p>
    <w:p w14:paraId="49812D3E" w14:textId="605C30E6" w:rsidR="00093C64" w:rsidRPr="00F916AF" w:rsidRDefault="00093C64" w:rsidP="00F916AF">
      <w:pPr>
        <w:numPr>
          <w:ilvl w:val="0"/>
          <w:numId w:val="12"/>
        </w:numPr>
        <w:spacing w:after="200" w:line="264" w:lineRule="auto"/>
        <w:jc w:val="both"/>
        <w:rPr>
          <w:sz w:val="22"/>
          <w:szCs w:val="22"/>
        </w:rPr>
      </w:pPr>
      <w:r w:rsidRPr="00F916AF">
        <w:rPr>
          <w:sz w:val="22"/>
          <w:szCs w:val="22"/>
        </w:rPr>
        <w:t>Analy</w:t>
      </w:r>
      <w:r w:rsidR="00136802" w:rsidRPr="00F916AF">
        <w:rPr>
          <w:sz w:val="22"/>
          <w:szCs w:val="22"/>
        </w:rPr>
        <w:t xml:space="preserve">ze </w:t>
      </w:r>
      <w:r w:rsidRPr="00F916AF">
        <w:rPr>
          <w:sz w:val="22"/>
          <w:szCs w:val="22"/>
        </w:rPr>
        <w:t xml:space="preserve">prevailing power relations, social norms and culture, attitude amongst members (male and female) of the House of Federation, and representatives of government how these act as barriers to participation of female members of </w:t>
      </w:r>
      <w:proofErr w:type="spellStart"/>
      <w:r w:rsidRPr="00F916AF">
        <w:rPr>
          <w:sz w:val="22"/>
          <w:szCs w:val="22"/>
        </w:rPr>
        <w:t>HoF</w:t>
      </w:r>
      <w:proofErr w:type="spellEnd"/>
      <w:r w:rsidRPr="00F916AF">
        <w:rPr>
          <w:sz w:val="22"/>
          <w:szCs w:val="22"/>
        </w:rPr>
        <w:t xml:space="preserve"> and i</w:t>
      </w:r>
      <w:r w:rsidR="00136802" w:rsidRPr="00F916AF">
        <w:rPr>
          <w:sz w:val="22"/>
          <w:szCs w:val="22"/>
        </w:rPr>
        <w:t>n other key partner institutions</w:t>
      </w:r>
      <w:r w:rsidRPr="00F916AF">
        <w:rPr>
          <w:sz w:val="22"/>
          <w:szCs w:val="22"/>
        </w:rPr>
        <w:t>;</w:t>
      </w:r>
    </w:p>
    <w:p w14:paraId="7A7E0605" w14:textId="453F24C8" w:rsidR="00735AC5" w:rsidRPr="00F916AF" w:rsidRDefault="00093C64" w:rsidP="00F916AF">
      <w:pPr>
        <w:numPr>
          <w:ilvl w:val="0"/>
          <w:numId w:val="12"/>
        </w:numPr>
        <w:spacing w:after="200" w:line="264" w:lineRule="auto"/>
        <w:jc w:val="both"/>
        <w:rPr>
          <w:sz w:val="22"/>
          <w:szCs w:val="22"/>
        </w:rPr>
      </w:pPr>
      <w:r w:rsidRPr="00F916AF">
        <w:rPr>
          <w:rFonts w:cs="Calibri"/>
          <w:sz w:val="22"/>
          <w:szCs w:val="22"/>
        </w:rPr>
        <w:t>Analy</w:t>
      </w:r>
      <w:r w:rsidR="00136802" w:rsidRPr="00F916AF">
        <w:rPr>
          <w:rFonts w:cs="Calibri"/>
          <w:sz w:val="22"/>
          <w:szCs w:val="22"/>
        </w:rPr>
        <w:t>ze</w:t>
      </w:r>
      <w:r w:rsidRPr="00F916AF">
        <w:rPr>
          <w:rFonts w:cs="Calibri"/>
          <w:sz w:val="22"/>
          <w:szCs w:val="22"/>
        </w:rPr>
        <w:t xml:space="preserve"> opportunities and constraints in relation to the capacity of </w:t>
      </w:r>
      <w:proofErr w:type="spellStart"/>
      <w:r w:rsidRPr="00F916AF">
        <w:rPr>
          <w:rFonts w:cs="Calibri"/>
          <w:sz w:val="22"/>
          <w:szCs w:val="22"/>
        </w:rPr>
        <w:t>HoF</w:t>
      </w:r>
      <w:proofErr w:type="spellEnd"/>
      <w:r w:rsidRPr="00F916AF">
        <w:rPr>
          <w:rFonts w:cs="Calibri"/>
          <w:sz w:val="22"/>
          <w:szCs w:val="22"/>
        </w:rPr>
        <w:t xml:space="preserve">, the Secretariats and Directorates and other </w:t>
      </w:r>
      <w:r w:rsidR="001F11A6" w:rsidRPr="00F916AF">
        <w:rPr>
          <w:rFonts w:cs="Calibri"/>
          <w:sz w:val="22"/>
          <w:szCs w:val="22"/>
        </w:rPr>
        <w:t xml:space="preserve">key partners </w:t>
      </w:r>
      <w:r w:rsidRPr="00F916AF">
        <w:rPr>
          <w:rFonts w:cs="Calibri"/>
          <w:sz w:val="22"/>
          <w:szCs w:val="22"/>
        </w:rPr>
        <w:t>in effecting change in integrating gender, including the analysis of institutional level opportunities and barriers as well as structural issues</w:t>
      </w:r>
      <w:r w:rsidR="00136802" w:rsidRPr="00F916AF">
        <w:rPr>
          <w:rFonts w:cs="Calibri"/>
          <w:sz w:val="22"/>
          <w:szCs w:val="22"/>
        </w:rPr>
        <w:t xml:space="preserve">. </w:t>
      </w:r>
    </w:p>
    <w:p w14:paraId="4FB9F117" w14:textId="77777777" w:rsidR="00135775" w:rsidRPr="00F916AF" w:rsidRDefault="00135775" w:rsidP="00F916AF">
      <w:pPr>
        <w:spacing w:line="264" w:lineRule="auto"/>
        <w:jc w:val="both"/>
        <w:rPr>
          <w:sz w:val="22"/>
          <w:szCs w:val="22"/>
        </w:rPr>
      </w:pPr>
    </w:p>
    <w:p w14:paraId="2B62E230" w14:textId="77777777" w:rsidR="00135775" w:rsidRPr="00F916AF" w:rsidRDefault="00135775" w:rsidP="00F916AF">
      <w:pPr>
        <w:spacing w:line="264" w:lineRule="auto"/>
        <w:jc w:val="both"/>
        <w:rPr>
          <w:sz w:val="22"/>
          <w:szCs w:val="22"/>
        </w:rPr>
      </w:pPr>
    </w:p>
    <w:p w14:paraId="0B8C1552" w14:textId="77777777" w:rsidR="00135775" w:rsidRPr="00F916AF" w:rsidRDefault="00135775" w:rsidP="00F916AF">
      <w:pPr>
        <w:spacing w:line="264" w:lineRule="auto"/>
        <w:rPr>
          <w:b/>
          <w:sz w:val="22"/>
          <w:szCs w:val="22"/>
          <w:u w:val="single"/>
        </w:rPr>
      </w:pPr>
      <w:r w:rsidRPr="00F916AF">
        <w:rPr>
          <w:b/>
          <w:sz w:val="22"/>
          <w:szCs w:val="22"/>
          <w:u w:val="single"/>
        </w:rPr>
        <w:t>Tasks</w:t>
      </w:r>
    </w:p>
    <w:p w14:paraId="181AA204" w14:textId="77777777" w:rsidR="00F33752" w:rsidRPr="00F916AF" w:rsidRDefault="00F33752" w:rsidP="00F916AF">
      <w:pPr>
        <w:spacing w:line="264" w:lineRule="auto"/>
        <w:rPr>
          <w:sz w:val="22"/>
          <w:szCs w:val="22"/>
        </w:rPr>
      </w:pPr>
    </w:p>
    <w:p w14:paraId="50C621E8" w14:textId="77777777" w:rsidR="00135775" w:rsidRPr="00F916AF" w:rsidRDefault="00135775" w:rsidP="00F916AF">
      <w:pPr>
        <w:pStyle w:val="ListParagraph"/>
        <w:numPr>
          <w:ilvl w:val="0"/>
          <w:numId w:val="5"/>
        </w:numPr>
        <w:spacing w:line="264" w:lineRule="auto"/>
        <w:rPr>
          <w:b/>
          <w:sz w:val="22"/>
          <w:szCs w:val="22"/>
        </w:rPr>
      </w:pPr>
      <w:r w:rsidRPr="00F916AF">
        <w:rPr>
          <w:b/>
          <w:sz w:val="22"/>
          <w:szCs w:val="22"/>
        </w:rPr>
        <w:t xml:space="preserve">Preparation </w:t>
      </w:r>
      <w:r w:rsidR="00DA4FCB" w:rsidRPr="00F916AF">
        <w:rPr>
          <w:b/>
          <w:sz w:val="22"/>
          <w:szCs w:val="22"/>
        </w:rPr>
        <w:t>(September)</w:t>
      </w:r>
    </w:p>
    <w:p w14:paraId="5C0FB2CC" w14:textId="77777777" w:rsidR="00135775" w:rsidRPr="00F916AF" w:rsidRDefault="00135775" w:rsidP="00F916AF">
      <w:pPr>
        <w:pStyle w:val="ListParagraph"/>
        <w:spacing w:line="264" w:lineRule="auto"/>
        <w:ind w:left="360"/>
        <w:rPr>
          <w:sz w:val="22"/>
          <w:szCs w:val="22"/>
        </w:rPr>
      </w:pPr>
    </w:p>
    <w:p w14:paraId="614B1D11" w14:textId="77777777" w:rsidR="00135775" w:rsidRPr="00F916AF" w:rsidRDefault="00135775" w:rsidP="00F916AF">
      <w:pPr>
        <w:pStyle w:val="ListParagraph"/>
        <w:numPr>
          <w:ilvl w:val="0"/>
          <w:numId w:val="4"/>
        </w:numPr>
        <w:spacing w:line="264" w:lineRule="auto"/>
        <w:rPr>
          <w:sz w:val="22"/>
          <w:szCs w:val="22"/>
        </w:rPr>
      </w:pPr>
      <w:r w:rsidRPr="00F916AF">
        <w:rPr>
          <w:sz w:val="22"/>
          <w:szCs w:val="22"/>
        </w:rPr>
        <w:t xml:space="preserve">Review and comments on TOR, agree with Program Director. </w:t>
      </w:r>
    </w:p>
    <w:p w14:paraId="19A6F0AA" w14:textId="77777777" w:rsidR="00135775" w:rsidRPr="00F916AF" w:rsidRDefault="00135775" w:rsidP="00F916AF">
      <w:pPr>
        <w:pStyle w:val="ListParagraph"/>
        <w:numPr>
          <w:ilvl w:val="0"/>
          <w:numId w:val="4"/>
        </w:numPr>
        <w:spacing w:line="264" w:lineRule="auto"/>
        <w:rPr>
          <w:sz w:val="22"/>
          <w:szCs w:val="22"/>
        </w:rPr>
      </w:pPr>
      <w:r w:rsidRPr="00F916AF">
        <w:rPr>
          <w:sz w:val="22"/>
          <w:szCs w:val="22"/>
        </w:rPr>
        <w:t xml:space="preserve">Review the project document and provide </w:t>
      </w:r>
      <w:r w:rsidRPr="00F916AF">
        <w:rPr>
          <w:i/>
          <w:sz w:val="22"/>
          <w:szCs w:val="22"/>
        </w:rPr>
        <w:t>preliminary</w:t>
      </w:r>
      <w:r w:rsidRPr="00F916AF">
        <w:rPr>
          <w:sz w:val="22"/>
          <w:szCs w:val="22"/>
          <w:u w:val="single"/>
        </w:rPr>
        <w:t xml:space="preserve"> </w:t>
      </w:r>
      <w:r w:rsidRPr="00F916AF">
        <w:rPr>
          <w:sz w:val="22"/>
          <w:szCs w:val="22"/>
        </w:rPr>
        <w:t xml:space="preserve">assessment report, including: </w:t>
      </w:r>
    </w:p>
    <w:p w14:paraId="346B7B48" w14:textId="1A1D63B7" w:rsidR="00DA4FCB" w:rsidRPr="00F916AF" w:rsidRDefault="00DA4FCB" w:rsidP="00F916AF">
      <w:pPr>
        <w:pStyle w:val="ListParagraph"/>
        <w:numPr>
          <w:ilvl w:val="1"/>
          <w:numId w:val="4"/>
        </w:numPr>
        <w:spacing w:line="264" w:lineRule="auto"/>
        <w:rPr>
          <w:sz w:val="22"/>
          <w:szCs w:val="22"/>
        </w:rPr>
      </w:pPr>
      <w:r w:rsidRPr="00F916AF">
        <w:rPr>
          <w:sz w:val="22"/>
          <w:szCs w:val="22"/>
        </w:rPr>
        <w:t>Assessment of strengths and weaknesses of the proposal in mainstreaming</w:t>
      </w:r>
      <w:r w:rsidR="00AB6BB9" w:rsidRPr="00F916AF">
        <w:rPr>
          <w:sz w:val="22"/>
          <w:szCs w:val="22"/>
        </w:rPr>
        <w:t xml:space="preserve"> gender </w:t>
      </w:r>
      <w:r w:rsidR="001F11A6" w:rsidRPr="00F916AF">
        <w:rPr>
          <w:sz w:val="22"/>
          <w:szCs w:val="22"/>
        </w:rPr>
        <w:t>equality</w:t>
      </w:r>
      <w:r w:rsidR="00AB6BB9" w:rsidRPr="00F916AF">
        <w:rPr>
          <w:sz w:val="22"/>
          <w:szCs w:val="22"/>
        </w:rPr>
        <w:t xml:space="preserve"> and key issues requiring additional study and integration into program design, theory of change, M&amp;E plan, etc. </w:t>
      </w:r>
    </w:p>
    <w:p w14:paraId="1A65449D" w14:textId="19D65C6D" w:rsidR="00DA4FCB" w:rsidRPr="00F916AF" w:rsidRDefault="00DA4FCB" w:rsidP="00F916AF">
      <w:pPr>
        <w:pStyle w:val="ListParagraph"/>
        <w:numPr>
          <w:ilvl w:val="1"/>
          <w:numId w:val="4"/>
        </w:numPr>
        <w:spacing w:line="264" w:lineRule="auto"/>
        <w:rPr>
          <w:sz w:val="22"/>
          <w:szCs w:val="22"/>
        </w:rPr>
      </w:pPr>
      <w:r w:rsidRPr="00F916AF">
        <w:rPr>
          <w:sz w:val="22"/>
          <w:szCs w:val="22"/>
        </w:rPr>
        <w:t xml:space="preserve">Assessment of existing secondary sources and gaps in data and analysis needed to complete a comprehensive gender analysis appropriate </w:t>
      </w:r>
      <w:r w:rsidR="00716E88" w:rsidRPr="00F916AF">
        <w:rPr>
          <w:sz w:val="22"/>
          <w:szCs w:val="22"/>
        </w:rPr>
        <w:t xml:space="preserve">and specific </w:t>
      </w:r>
      <w:r w:rsidRPr="00F916AF">
        <w:rPr>
          <w:sz w:val="22"/>
          <w:szCs w:val="22"/>
        </w:rPr>
        <w:t xml:space="preserve">to the program. </w:t>
      </w:r>
    </w:p>
    <w:p w14:paraId="3A05EB24" w14:textId="77777777" w:rsidR="00DA4FCB" w:rsidRPr="00F916AF" w:rsidRDefault="00DA4FCB" w:rsidP="00F916AF">
      <w:pPr>
        <w:pStyle w:val="ListParagraph"/>
        <w:numPr>
          <w:ilvl w:val="1"/>
          <w:numId w:val="4"/>
        </w:numPr>
        <w:spacing w:line="264" w:lineRule="auto"/>
        <w:rPr>
          <w:sz w:val="22"/>
          <w:szCs w:val="22"/>
        </w:rPr>
      </w:pPr>
      <w:r w:rsidRPr="00F916AF">
        <w:rPr>
          <w:sz w:val="22"/>
          <w:szCs w:val="22"/>
        </w:rPr>
        <w:t xml:space="preserve">Consult with M&amp;E expert on overlapping gender-related issues. </w:t>
      </w:r>
    </w:p>
    <w:p w14:paraId="101A8F16" w14:textId="77777777" w:rsidR="00135775" w:rsidRPr="00F916AF" w:rsidRDefault="00DA4FCB" w:rsidP="00F916AF">
      <w:pPr>
        <w:pStyle w:val="ListParagraph"/>
        <w:numPr>
          <w:ilvl w:val="1"/>
          <w:numId w:val="4"/>
        </w:numPr>
        <w:spacing w:line="264" w:lineRule="auto"/>
        <w:rPr>
          <w:sz w:val="22"/>
          <w:szCs w:val="22"/>
        </w:rPr>
      </w:pPr>
      <w:r w:rsidRPr="00F916AF">
        <w:rPr>
          <w:sz w:val="22"/>
          <w:szCs w:val="22"/>
        </w:rPr>
        <w:t xml:space="preserve">Produce detail </w:t>
      </w:r>
      <w:r w:rsidR="00135775" w:rsidRPr="00F916AF">
        <w:rPr>
          <w:sz w:val="22"/>
          <w:szCs w:val="22"/>
        </w:rPr>
        <w:t>strat</w:t>
      </w:r>
      <w:r w:rsidRPr="00F916AF">
        <w:rPr>
          <w:sz w:val="22"/>
          <w:szCs w:val="22"/>
        </w:rPr>
        <w:t xml:space="preserve">egy and work plan for further study. </w:t>
      </w:r>
    </w:p>
    <w:p w14:paraId="6CB17616" w14:textId="6253271B" w:rsidR="00CA0E68" w:rsidRPr="00F916AF" w:rsidRDefault="00CA0E68" w:rsidP="00F916AF">
      <w:pPr>
        <w:pStyle w:val="ListParagraph"/>
        <w:numPr>
          <w:ilvl w:val="0"/>
          <w:numId w:val="4"/>
        </w:numPr>
        <w:spacing w:line="264" w:lineRule="auto"/>
        <w:rPr>
          <w:sz w:val="22"/>
          <w:szCs w:val="22"/>
        </w:rPr>
      </w:pPr>
      <w:r w:rsidRPr="00F916AF">
        <w:rPr>
          <w:sz w:val="22"/>
          <w:szCs w:val="22"/>
        </w:rPr>
        <w:t xml:space="preserve">Briefly review with FOF-HQ staff other projects and gender-related programming strategies, lessons, etc.  </w:t>
      </w:r>
    </w:p>
    <w:p w14:paraId="65EFEBA6" w14:textId="77777777" w:rsidR="00DA4FCB" w:rsidRPr="00F916AF" w:rsidRDefault="00DA4FCB" w:rsidP="00F916AF">
      <w:pPr>
        <w:spacing w:line="264" w:lineRule="auto"/>
        <w:rPr>
          <w:sz w:val="22"/>
          <w:szCs w:val="22"/>
        </w:rPr>
      </w:pPr>
    </w:p>
    <w:p w14:paraId="40302309" w14:textId="77777777" w:rsidR="00DA4FCB" w:rsidRPr="00F916AF" w:rsidRDefault="00DA4FCB" w:rsidP="00F916AF">
      <w:pPr>
        <w:pStyle w:val="ListParagraph"/>
        <w:numPr>
          <w:ilvl w:val="0"/>
          <w:numId w:val="5"/>
        </w:numPr>
        <w:spacing w:line="264" w:lineRule="auto"/>
        <w:rPr>
          <w:b/>
          <w:sz w:val="22"/>
          <w:szCs w:val="22"/>
        </w:rPr>
      </w:pPr>
      <w:r w:rsidRPr="00F916AF">
        <w:rPr>
          <w:b/>
          <w:sz w:val="22"/>
          <w:szCs w:val="22"/>
        </w:rPr>
        <w:t>Conduct mission to Addis Ababa (early October)</w:t>
      </w:r>
    </w:p>
    <w:p w14:paraId="11BCE10C" w14:textId="77777777" w:rsidR="00AB6BB9" w:rsidRPr="00F916AF" w:rsidRDefault="00AB6BB9" w:rsidP="00F916AF">
      <w:pPr>
        <w:pStyle w:val="ListParagraph"/>
        <w:spacing w:line="264" w:lineRule="auto"/>
        <w:ind w:left="360"/>
        <w:rPr>
          <w:sz w:val="22"/>
          <w:szCs w:val="22"/>
        </w:rPr>
      </w:pPr>
    </w:p>
    <w:p w14:paraId="1612357F" w14:textId="77777777" w:rsidR="00DA4FCB" w:rsidRPr="00F916AF" w:rsidRDefault="00DA4FCB" w:rsidP="00F916AF">
      <w:pPr>
        <w:pStyle w:val="ListParagraph"/>
        <w:numPr>
          <w:ilvl w:val="0"/>
          <w:numId w:val="7"/>
        </w:numPr>
        <w:spacing w:line="264" w:lineRule="auto"/>
        <w:rPr>
          <w:sz w:val="22"/>
          <w:szCs w:val="22"/>
        </w:rPr>
      </w:pPr>
      <w:r w:rsidRPr="00F916AF">
        <w:rPr>
          <w:sz w:val="22"/>
          <w:szCs w:val="22"/>
        </w:rPr>
        <w:t xml:space="preserve">With Program Director, task local gender advisor or other </w:t>
      </w:r>
      <w:r w:rsidR="00AB6BB9" w:rsidRPr="00F916AF">
        <w:rPr>
          <w:sz w:val="22"/>
          <w:szCs w:val="22"/>
        </w:rPr>
        <w:t xml:space="preserve">local </w:t>
      </w:r>
      <w:r w:rsidRPr="00F916AF">
        <w:rPr>
          <w:sz w:val="22"/>
          <w:szCs w:val="22"/>
        </w:rPr>
        <w:t xml:space="preserve">staff in preparing the mission (interviews, meetings, workshops etc., </w:t>
      </w:r>
      <w:r w:rsidR="00AB6BB9" w:rsidRPr="00F916AF">
        <w:rPr>
          <w:sz w:val="22"/>
          <w:szCs w:val="22"/>
        </w:rPr>
        <w:t>TBA</w:t>
      </w:r>
      <w:r w:rsidRPr="00F916AF">
        <w:rPr>
          <w:sz w:val="22"/>
          <w:szCs w:val="22"/>
        </w:rPr>
        <w:t xml:space="preserve">). </w:t>
      </w:r>
    </w:p>
    <w:p w14:paraId="539AFC16" w14:textId="3C8689F8" w:rsidR="00DA4FCB" w:rsidRPr="00F916AF" w:rsidRDefault="00DA4FCB" w:rsidP="00F916AF">
      <w:pPr>
        <w:pStyle w:val="ListParagraph"/>
        <w:numPr>
          <w:ilvl w:val="0"/>
          <w:numId w:val="7"/>
        </w:numPr>
        <w:spacing w:line="264" w:lineRule="auto"/>
        <w:rPr>
          <w:sz w:val="22"/>
          <w:szCs w:val="22"/>
        </w:rPr>
      </w:pPr>
      <w:r w:rsidRPr="00F916AF">
        <w:rPr>
          <w:sz w:val="22"/>
          <w:szCs w:val="22"/>
        </w:rPr>
        <w:t>Conduct</w:t>
      </w:r>
      <w:r w:rsidR="00716E88" w:rsidRPr="00F916AF">
        <w:rPr>
          <w:sz w:val="22"/>
          <w:szCs w:val="22"/>
        </w:rPr>
        <w:t xml:space="preserve"> key</w:t>
      </w:r>
      <w:r w:rsidRPr="00F916AF">
        <w:rPr>
          <w:sz w:val="22"/>
          <w:szCs w:val="22"/>
        </w:rPr>
        <w:t xml:space="preserve"> interviews</w:t>
      </w:r>
      <w:r w:rsidR="00CA0E68" w:rsidRPr="00F916AF">
        <w:rPr>
          <w:sz w:val="22"/>
          <w:szCs w:val="22"/>
        </w:rPr>
        <w:t xml:space="preserve"> as per plan. </w:t>
      </w:r>
      <w:r w:rsidR="00716E88" w:rsidRPr="00F916AF">
        <w:rPr>
          <w:sz w:val="22"/>
          <w:szCs w:val="22"/>
        </w:rPr>
        <w:t xml:space="preserve">Task and guide local staff for additional interviews, data collection, consultations, verification workshops, etc. as needed post-mission. </w:t>
      </w:r>
    </w:p>
    <w:p w14:paraId="7BC5C59C" w14:textId="4522F232" w:rsidR="00DA4FCB" w:rsidRPr="00F916AF" w:rsidRDefault="00DA4FCB" w:rsidP="00F916AF">
      <w:pPr>
        <w:pStyle w:val="ListParagraph"/>
        <w:numPr>
          <w:ilvl w:val="0"/>
          <w:numId w:val="7"/>
        </w:numPr>
        <w:spacing w:line="264" w:lineRule="auto"/>
        <w:rPr>
          <w:sz w:val="22"/>
          <w:szCs w:val="22"/>
        </w:rPr>
      </w:pPr>
      <w:r w:rsidRPr="00F916AF">
        <w:rPr>
          <w:sz w:val="22"/>
          <w:szCs w:val="22"/>
        </w:rPr>
        <w:lastRenderedPageBreak/>
        <w:t>Conduct informal workshop (TBC) with l</w:t>
      </w:r>
      <w:r w:rsidR="00AB6BB9" w:rsidRPr="00F916AF">
        <w:rPr>
          <w:sz w:val="22"/>
          <w:szCs w:val="22"/>
        </w:rPr>
        <w:t xml:space="preserve">ocal staff and key partners on </w:t>
      </w:r>
      <w:r w:rsidRPr="00F916AF">
        <w:rPr>
          <w:sz w:val="22"/>
          <w:szCs w:val="22"/>
        </w:rPr>
        <w:t xml:space="preserve">gender </w:t>
      </w:r>
      <w:r w:rsidR="001F11A6" w:rsidRPr="00F916AF">
        <w:rPr>
          <w:sz w:val="22"/>
          <w:szCs w:val="22"/>
        </w:rPr>
        <w:t>equality</w:t>
      </w:r>
      <w:r w:rsidRPr="00F916AF">
        <w:rPr>
          <w:sz w:val="22"/>
          <w:szCs w:val="22"/>
        </w:rPr>
        <w:t xml:space="preserve"> issues </w:t>
      </w:r>
      <w:r w:rsidR="00CA0E68" w:rsidRPr="00F916AF">
        <w:rPr>
          <w:sz w:val="22"/>
          <w:szCs w:val="22"/>
        </w:rPr>
        <w:t xml:space="preserve">and strategies for the program, including preliminary suggestions for gender </w:t>
      </w:r>
      <w:r w:rsidR="001F11A6" w:rsidRPr="00F916AF">
        <w:rPr>
          <w:sz w:val="22"/>
          <w:szCs w:val="22"/>
        </w:rPr>
        <w:t>equality</w:t>
      </w:r>
      <w:r w:rsidR="00CA0E68" w:rsidRPr="00F916AF">
        <w:rPr>
          <w:sz w:val="22"/>
          <w:szCs w:val="22"/>
        </w:rPr>
        <w:t xml:space="preserve"> approaches to all aspects of the project. </w:t>
      </w:r>
    </w:p>
    <w:p w14:paraId="7C4F6658" w14:textId="77777777" w:rsidR="00136802" w:rsidRPr="00F916AF" w:rsidRDefault="00136802" w:rsidP="00F916AF">
      <w:pPr>
        <w:pStyle w:val="ListParagraph"/>
        <w:spacing w:line="264" w:lineRule="auto"/>
        <w:rPr>
          <w:sz w:val="22"/>
          <w:szCs w:val="22"/>
        </w:rPr>
      </w:pPr>
    </w:p>
    <w:p w14:paraId="293F921C" w14:textId="77777777" w:rsidR="00DA4FCB" w:rsidRPr="00F916AF" w:rsidRDefault="00DA4FCB" w:rsidP="00F916AF">
      <w:pPr>
        <w:pStyle w:val="ListParagraph"/>
        <w:numPr>
          <w:ilvl w:val="0"/>
          <w:numId w:val="5"/>
        </w:numPr>
        <w:spacing w:line="264" w:lineRule="auto"/>
        <w:rPr>
          <w:b/>
          <w:sz w:val="22"/>
          <w:szCs w:val="22"/>
        </w:rPr>
      </w:pPr>
      <w:r w:rsidRPr="00F916AF">
        <w:rPr>
          <w:b/>
          <w:sz w:val="22"/>
          <w:szCs w:val="22"/>
        </w:rPr>
        <w:t>Report writing (late October)</w:t>
      </w:r>
    </w:p>
    <w:p w14:paraId="06D4FDAA" w14:textId="77777777" w:rsidR="00DA4FCB" w:rsidRPr="00F916AF" w:rsidRDefault="00DA4FCB" w:rsidP="00F916AF">
      <w:pPr>
        <w:spacing w:line="264" w:lineRule="auto"/>
        <w:rPr>
          <w:b/>
          <w:sz w:val="22"/>
          <w:szCs w:val="22"/>
        </w:rPr>
      </w:pPr>
    </w:p>
    <w:p w14:paraId="34140CCB" w14:textId="7062FA31" w:rsidR="00DA4FCB" w:rsidRPr="00F916AF" w:rsidRDefault="00CA0E68" w:rsidP="00F916AF">
      <w:pPr>
        <w:pStyle w:val="ListParagraph"/>
        <w:numPr>
          <w:ilvl w:val="0"/>
          <w:numId w:val="8"/>
        </w:numPr>
        <w:spacing w:line="264" w:lineRule="auto"/>
        <w:rPr>
          <w:b/>
          <w:sz w:val="22"/>
          <w:szCs w:val="22"/>
        </w:rPr>
      </w:pPr>
      <w:r w:rsidRPr="00F916AF">
        <w:rPr>
          <w:sz w:val="22"/>
          <w:szCs w:val="22"/>
        </w:rPr>
        <w:t>Based on feedback from workshops, consultations and key secondary sources, p</w:t>
      </w:r>
      <w:r w:rsidR="00735AC5" w:rsidRPr="00F916AF">
        <w:rPr>
          <w:sz w:val="22"/>
          <w:szCs w:val="22"/>
        </w:rPr>
        <w:t xml:space="preserve">roduce a detailed outline </w:t>
      </w:r>
      <w:r w:rsidRPr="00F916AF">
        <w:rPr>
          <w:sz w:val="22"/>
          <w:szCs w:val="22"/>
        </w:rPr>
        <w:t>for the</w:t>
      </w:r>
      <w:r w:rsidR="00735AC5" w:rsidRPr="00F916AF">
        <w:rPr>
          <w:sz w:val="22"/>
          <w:szCs w:val="22"/>
        </w:rPr>
        <w:t xml:space="preserve"> Gender </w:t>
      </w:r>
      <w:r w:rsidR="00F916AF" w:rsidRPr="00F916AF">
        <w:rPr>
          <w:sz w:val="22"/>
          <w:szCs w:val="22"/>
        </w:rPr>
        <w:t xml:space="preserve">Equality </w:t>
      </w:r>
      <w:r w:rsidR="00735AC5" w:rsidRPr="00F916AF">
        <w:rPr>
          <w:sz w:val="22"/>
          <w:szCs w:val="22"/>
        </w:rPr>
        <w:t xml:space="preserve">Analysis </w:t>
      </w:r>
      <w:r w:rsidR="00AB6BB9" w:rsidRPr="00F916AF">
        <w:rPr>
          <w:sz w:val="22"/>
          <w:szCs w:val="22"/>
        </w:rPr>
        <w:t xml:space="preserve">report </w:t>
      </w:r>
    </w:p>
    <w:p w14:paraId="003B9DC5" w14:textId="20250E6F" w:rsidR="00AB6BB9" w:rsidRPr="00F916AF" w:rsidRDefault="00CA0E68" w:rsidP="00F916AF">
      <w:pPr>
        <w:pStyle w:val="ListParagraph"/>
        <w:numPr>
          <w:ilvl w:val="0"/>
          <w:numId w:val="8"/>
        </w:numPr>
        <w:spacing w:line="264" w:lineRule="auto"/>
        <w:rPr>
          <w:b/>
          <w:sz w:val="22"/>
          <w:szCs w:val="22"/>
        </w:rPr>
      </w:pPr>
      <w:r w:rsidRPr="00F916AF">
        <w:rPr>
          <w:sz w:val="22"/>
          <w:szCs w:val="22"/>
        </w:rPr>
        <w:t xml:space="preserve">Write draft report, including a Gender Analysis as per agreed outline and including required comments on the Logic Model, Performance Management Framework, Risk Table, Governance and Management, and other sections of the Project Document. </w:t>
      </w:r>
    </w:p>
    <w:p w14:paraId="4B2B8668" w14:textId="2001A63D" w:rsidR="00CA0E68" w:rsidRPr="00F916AF" w:rsidRDefault="00CA0E68" w:rsidP="00F916AF">
      <w:pPr>
        <w:pStyle w:val="ListParagraph"/>
        <w:numPr>
          <w:ilvl w:val="0"/>
          <w:numId w:val="8"/>
        </w:numPr>
        <w:spacing w:line="264" w:lineRule="auto"/>
        <w:rPr>
          <w:b/>
          <w:sz w:val="22"/>
          <w:szCs w:val="22"/>
        </w:rPr>
      </w:pPr>
      <w:r w:rsidRPr="00F916AF">
        <w:rPr>
          <w:sz w:val="22"/>
          <w:szCs w:val="22"/>
        </w:rPr>
        <w:t xml:space="preserve">A presentation to </w:t>
      </w:r>
      <w:r w:rsidR="00093C64" w:rsidRPr="00F916AF">
        <w:rPr>
          <w:sz w:val="22"/>
          <w:szCs w:val="22"/>
        </w:rPr>
        <w:t xml:space="preserve">GAC and </w:t>
      </w:r>
      <w:r w:rsidRPr="00F916AF">
        <w:rPr>
          <w:sz w:val="22"/>
          <w:szCs w:val="22"/>
        </w:rPr>
        <w:t xml:space="preserve">Forum HQ staff may be requested with the objective of drawing lessons from this program. </w:t>
      </w:r>
    </w:p>
    <w:p w14:paraId="0CE3378A" w14:textId="77777777" w:rsidR="00AB6BB9" w:rsidRPr="00F916AF" w:rsidRDefault="00AB6BB9" w:rsidP="00F916AF">
      <w:pPr>
        <w:spacing w:line="264" w:lineRule="auto"/>
        <w:rPr>
          <w:sz w:val="22"/>
          <w:szCs w:val="22"/>
        </w:rPr>
      </w:pPr>
    </w:p>
    <w:p w14:paraId="371EF639" w14:textId="77777777" w:rsidR="00716E88" w:rsidRPr="00F916AF" w:rsidRDefault="00716E88" w:rsidP="00F916AF">
      <w:pPr>
        <w:spacing w:line="264" w:lineRule="auto"/>
        <w:rPr>
          <w:b/>
          <w:sz w:val="22"/>
          <w:szCs w:val="22"/>
          <w:u w:val="single"/>
        </w:rPr>
      </w:pPr>
    </w:p>
    <w:p w14:paraId="03D65A84" w14:textId="77777777" w:rsidR="00AB6BB9" w:rsidRPr="00F916AF" w:rsidRDefault="00AB6BB9" w:rsidP="00F916AF">
      <w:pPr>
        <w:spacing w:line="264" w:lineRule="auto"/>
        <w:rPr>
          <w:b/>
          <w:sz w:val="22"/>
          <w:szCs w:val="22"/>
          <w:u w:val="single"/>
        </w:rPr>
      </w:pPr>
      <w:r w:rsidRPr="00F916AF">
        <w:rPr>
          <w:b/>
          <w:sz w:val="22"/>
          <w:szCs w:val="22"/>
          <w:u w:val="single"/>
        </w:rPr>
        <w:t xml:space="preserve">Qualifications </w:t>
      </w:r>
    </w:p>
    <w:p w14:paraId="515B21F7" w14:textId="77777777" w:rsidR="00AB6BB9" w:rsidRPr="00F916AF" w:rsidRDefault="00AB6BB9" w:rsidP="00F916AF">
      <w:pPr>
        <w:spacing w:line="264" w:lineRule="auto"/>
        <w:rPr>
          <w:sz w:val="22"/>
          <w:szCs w:val="22"/>
        </w:rPr>
      </w:pPr>
    </w:p>
    <w:p w14:paraId="3032DA6C" w14:textId="77777777" w:rsidR="00AB6BB9" w:rsidRPr="00F916AF" w:rsidRDefault="00AB6BB9" w:rsidP="00F916AF">
      <w:pPr>
        <w:pStyle w:val="ListParagraph"/>
        <w:numPr>
          <w:ilvl w:val="0"/>
          <w:numId w:val="9"/>
        </w:numPr>
        <w:spacing w:line="264" w:lineRule="auto"/>
        <w:jc w:val="both"/>
        <w:rPr>
          <w:sz w:val="22"/>
          <w:szCs w:val="22"/>
        </w:rPr>
      </w:pPr>
      <w:r w:rsidRPr="00F916AF">
        <w:rPr>
          <w:sz w:val="22"/>
          <w:szCs w:val="22"/>
        </w:rPr>
        <w:t xml:space="preserve">Advanced degree in related field. </w:t>
      </w:r>
    </w:p>
    <w:p w14:paraId="786C2CEB" w14:textId="2748B8EE" w:rsidR="00282941" w:rsidRPr="00F916AF" w:rsidRDefault="00AB6BB9" w:rsidP="00F916AF">
      <w:pPr>
        <w:pStyle w:val="ListParagraph"/>
        <w:numPr>
          <w:ilvl w:val="0"/>
          <w:numId w:val="9"/>
        </w:numPr>
        <w:spacing w:line="264" w:lineRule="auto"/>
        <w:jc w:val="both"/>
        <w:rPr>
          <w:sz w:val="22"/>
          <w:szCs w:val="22"/>
        </w:rPr>
      </w:pPr>
      <w:r w:rsidRPr="00F916AF">
        <w:rPr>
          <w:sz w:val="22"/>
          <w:szCs w:val="22"/>
        </w:rPr>
        <w:t xml:space="preserve">Minimum 10 years </w:t>
      </w:r>
      <w:r w:rsidR="006979FC" w:rsidRPr="00F916AF">
        <w:rPr>
          <w:sz w:val="22"/>
          <w:szCs w:val="22"/>
        </w:rPr>
        <w:t xml:space="preserve">professional </w:t>
      </w:r>
      <w:r w:rsidRPr="00F916AF">
        <w:rPr>
          <w:sz w:val="22"/>
          <w:szCs w:val="22"/>
        </w:rPr>
        <w:t xml:space="preserve">experience </w:t>
      </w:r>
      <w:r w:rsidR="006979FC" w:rsidRPr="00F916AF">
        <w:rPr>
          <w:sz w:val="22"/>
          <w:szCs w:val="22"/>
        </w:rPr>
        <w:t>on gender issue</w:t>
      </w:r>
      <w:r w:rsidR="00282941" w:rsidRPr="00F916AF">
        <w:rPr>
          <w:sz w:val="22"/>
          <w:szCs w:val="22"/>
        </w:rPr>
        <w:t xml:space="preserve">s in international development, including state-of-the-art </w:t>
      </w:r>
      <w:r w:rsidR="00716E88" w:rsidRPr="00F916AF">
        <w:rPr>
          <w:sz w:val="22"/>
          <w:szCs w:val="22"/>
        </w:rPr>
        <w:t xml:space="preserve">theory and </w:t>
      </w:r>
      <w:r w:rsidR="00282941" w:rsidRPr="00F916AF">
        <w:rPr>
          <w:sz w:val="22"/>
          <w:szCs w:val="22"/>
        </w:rPr>
        <w:t xml:space="preserve">practices for mainstreaming gender </w:t>
      </w:r>
      <w:r w:rsidR="001F11A6" w:rsidRPr="00F916AF">
        <w:rPr>
          <w:sz w:val="22"/>
          <w:szCs w:val="22"/>
        </w:rPr>
        <w:t>equality</w:t>
      </w:r>
      <w:r w:rsidR="00282941" w:rsidRPr="00F916AF">
        <w:rPr>
          <w:sz w:val="22"/>
          <w:szCs w:val="22"/>
        </w:rPr>
        <w:t xml:space="preserve"> in governance or similar programs (peacebuilding, etc.).</w:t>
      </w:r>
    </w:p>
    <w:p w14:paraId="7A533777" w14:textId="0D16273F" w:rsidR="00093C64" w:rsidRPr="00F916AF" w:rsidRDefault="00093C64" w:rsidP="00F916AF">
      <w:pPr>
        <w:pStyle w:val="ListParagraph"/>
        <w:numPr>
          <w:ilvl w:val="0"/>
          <w:numId w:val="9"/>
        </w:numPr>
        <w:spacing w:line="264" w:lineRule="auto"/>
        <w:jc w:val="both"/>
        <w:rPr>
          <w:sz w:val="22"/>
          <w:szCs w:val="22"/>
        </w:rPr>
      </w:pPr>
      <w:r w:rsidRPr="00F916AF">
        <w:rPr>
          <w:sz w:val="22"/>
          <w:szCs w:val="22"/>
        </w:rPr>
        <w:t>Knowledge of the Ethiopian context, especially related to gender</w:t>
      </w:r>
      <w:r w:rsidR="00136802" w:rsidRPr="00F916AF">
        <w:rPr>
          <w:sz w:val="22"/>
          <w:szCs w:val="22"/>
        </w:rPr>
        <w:t>, an asset</w:t>
      </w:r>
      <w:r w:rsidRPr="00F916AF">
        <w:rPr>
          <w:sz w:val="22"/>
          <w:szCs w:val="22"/>
        </w:rPr>
        <w:t>;</w:t>
      </w:r>
    </w:p>
    <w:p w14:paraId="65DC234D" w14:textId="4BB84259" w:rsidR="00282941" w:rsidRPr="00F916AF" w:rsidRDefault="00CA0E68" w:rsidP="00F916AF">
      <w:pPr>
        <w:pStyle w:val="ListParagraph"/>
        <w:numPr>
          <w:ilvl w:val="0"/>
          <w:numId w:val="9"/>
        </w:numPr>
        <w:spacing w:line="264" w:lineRule="auto"/>
        <w:jc w:val="both"/>
        <w:rPr>
          <w:sz w:val="22"/>
          <w:szCs w:val="22"/>
        </w:rPr>
      </w:pPr>
      <w:r w:rsidRPr="00F916AF">
        <w:rPr>
          <w:sz w:val="22"/>
          <w:szCs w:val="22"/>
        </w:rPr>
        <w:t xml:space="preserve">Ability and proven record in producing quality outputs </w:t>
      </w:r>
      <w:r w:rsidR="00716E88" w:rsidRPr="00F916AF">
        <w:rPr>
          <w:sz w:val="22"/>
          <w:szCs w:val="22"/>
        </w:rPr>
        <w:t xml:space="preserve">(comprehensive and concise) </w:t>
      </w:r>
      <w:r w:rsidRPr="00F916AF">
        <w:rPr>
          <w:sz w:val="22"/>
          <w:szCs w:val="22"/>
        </w:rPr>
        <w:t>under very tight deadlines and time constraints</w:t>
      </w:r>
      <w:r w:rsidR="003D32FB" w:rsidRPr="00F916AF">
        <w:rPr>
          <w:sz w:val="22"/>
          <w:szCs w:val="22"/>
        </w:rPr>
        <w:t>, including a</w:t>
      </w:r>
      <w:r w:rsidR="00282941" w:rsidRPr="00F916AF">
        <w:rPr>
          <w:sz w:val="22"/>
          <w:szCs w:val="22"/>
        </w:rPr>
        <w:t xml:space="preserve">bility to work with and coordinate various team members as needed, while ensuring the accomplishment of quality outputs on time. </w:t>
      </w:r>
    </w:p>
    <w:p w14:paraId="7CE442A1" w14:textId="470367D5" w:rsidR="002B2D3A" w:rsidRPr="00F916AF" w:rsidRDefault="002B2D3A" w:rsidP="00F916AF">
      <w:pPr>
        <w:pStyle w:val="ListParagraph"/>
        <w:numPr>
          <w:ilvl w:val="0"/>
          <w:numId w:val="9"/>
        </w:numPr>
        <w:spacing w:line="264" w:lineRule="auto"/>
        <w:jc w:val="both"/>
        <w:rPr>
          <w:sz w:val="22"/>
          <w:szCs w:val="22"/>
        </w:rPr>
      </w:pPr>
      <w:r w:rsidRPr="00F916AF">
        <w:rPr>
          <w:sz w:val="22"/>
          <w:szCs w:val="22"/>
        </w:rPr>
        <w:t>Thorough knowledge of GAC policy, guidelines and requirements for Gender Analysis</w:t>
      </w:r>
      <w:r w:rsidR="00CA0E68" w:rsidRPr="00F916AF">
        <w:rPr>
          <w:sz w:val="22"/>
          <w:szCs w:val="22"/>
        </w:rPr>
        <w:t xml:space="preserve"> (other donor agency experience may also be considered)</w:t>
      </w:r>
      <w:r w:rsidRPr="00F916AF">
        <w:rPr>
          <w:sz w:val="22"/>
          <w:szCs w:val="22"/>
        </w:rPr>
        <w:t xml:space="preserve">. </w:t>
      </w:r>
    </w:p>
    <w:p w14:paraId="304E0FDD" w14:textId="1DE55990" w:rsidR="002B2D3A" w:rsidRPr="00F916AF" w:rsidRDefault="002B2D3A" w:rsidP="00F916AF">
      <w:pPr>
        <w:pStyle w:val="ListParagraph"/>
        <w:numPr>
          <w:ilvl w:val="0"/>
          <w:numId w:val="9"/>
        </w:numPr>
        <w:spacing w:line="264" w:lineRule="auto"/>
        <w:jc w:val="both"/>
        <w:rPr>
          <w:sz w:val="22"/>
          <w:szCs w:val="22"/>
        </w:rPr>
      </w:pPr>
      <w:r w:rsidRPr="00F916AF">
        <w:rPr>
          <w:sz w:val="22"/>
          <w:szCs w:val="22"/>
        </w:rPr>
        <w:t>Knowledge of federal governanc</w:t>
      </w:r>
      <w:r w:rsidR="00716E88" w:rsidRPr="00F916AF">
        <w:rPr>
          <w:sz w:val="22"/>
          <w:szCs w:val="22"/>
        </w:rPr>
        <w:t>e or decentralized governance a definite</w:t>
      </w:r>
      <w:r w:rsidRPr="00F916AF">
        <w:rPr>
          <w:sz w:val="22"/>
          <w:szCs w:val="22"/>
        </w:rPr>
        <w:t xml:space="preserve"> asset. </w:t>
      </w:r>
    </w:p>
    <w:p w14:paraId="79AAF00B" w14:textId="67391CF7" w:rsidR="00AB6BB9" w:rsidRPr="00F916AF" w:rsidRDefault="006979FC" w:rsidP="00F916AF">
      <w:pPr>
        <w:pStyle w:val="ListParagraph"/>
        <w:numPr>
          <w:ilvl w:val="0"/>
          <w:numId w:val="9"/>
        </w:numPr>
        <w:spacing w:line="264" w:lineRule="auto"/>
        <w:jc w:val="both"/>
        <w:rPr>
          <w:sz w:val="22"/>
          <w:szCs w:val="22"/>
        </w:rPr>
      </w:pPr>
      <w:r w:rsidRPr="00F916AF">
        <w:rPr>
          <w:sz w:val="22"/>
          <w:szCs w:val="22"/>
        </w:rPr>
        <w:t xml:space="preserve">Ability to </w:t>
      </w:r>
      <w:r w:rsidR="00800FE1" w:rsidRPr="00F916AF">
        <w:rPr>
          <w:sz w:val="22"/>
          <w:szCs w:val="22"/>
        </w:rPr>
        <w:t>coordinate</w:t>
      </w:r>
      <w:r w:rsidRPr="00F916AF">
        <w:rPr>
          <w:sz w:val="22"/>
          <w:szCs w:val="22"/>
        </w:rPr>
        <w:t xml:space="preserve"> tasks </w:t>
      </w:r>
      <w:r w:rsidR="00800FE1" w:rsidRPr="00F916AF">
        <w:rPr>
          <w:sz w:val="22"/>
          <w:szCs w:val="22"/>
        </w:rPr>
        <w:t xml:space="preserve">with other team members </w:t>
      </w:r>
      <w:r w:rsidRPr="00F916AF">
        <w:rPr>
          <w:sz w:val="22"/>
          <w:szCs w:val="22"/>
        </w:rPr>
        <w:t xml:space="preserve">efficiently, effectively and very timely. </w:t>
      </w:r>
    </w:p>
    <w:p w14:paraId="2DC7CF28" w14:textId="1ADB94EB" w:rsidR="00AB6BB9" w:rsidRPr="00F916AF" w:rsidRDefault="00800FE1" w:rsidP="00F916AF">
      <w:pPr>
        <w:pStyle w:val="ListParagraph"/>
        <w:numPr>
          <w:ilvl w:val="0"/>
          <w:numId w:val="9"/>
        </w:numPr>
        <w:spacing w:line="264" w:lineRule="auto"/>
        <w:jc w:val="both"/>
        <w:rPr>
          <w:sz w:val="22"/>
          <w:szCs w:val="22"/>
        </w:rPr>
      </w:pPr>
      <w:r w:rsidRPr="00F916AF">
        <w:rPr>
          <w:sz w:val="22"/>
          <w:szCs w:val="22"/>
        </w:rPr>
        <w:t xml:space="preserve">Experience training/coaching national counterparts. </w:t>
      </w:r>
    </w:p>
    <w:p w14:paraId="70A5C160" w14:textId="44D0249D" w:rsidR="00C64FBE" w:rsidRPr="00F916AF" w:rsidRDefault="00C64FBE" w:rsidP="00F916AF">
      <w:pPr>
        <w:pStyle w:val="ListParagraph"/>
        <w:numPr>
          <w:ilvl w:val="0"/>
          <w:numId w:val="9"/>
        </w:numPr>
        <w:spacing w:line="264" w:lineRule="auto"/>
        <w:jc w:val="both"/>
        <w:rPr>
          <w:sz w:val="22"/>
          <w:szCs w:val="22"/>
        </w:rPr>
      </w:pPr>
      <w:r w:rsidRPr="00F916AF">
        <w:rPr>
          <w:sz w:val="22"/>
          <w:szCs w:val="22"/>
        </w:rPr>
        <w:t xml:space="preserve">Excellent interpersonal skills that promote a mutually positive, productive and empowered work environment.  </w:t>
      </w:r>
    </w:p>
    <w:p w14:paraId="2BEB3DBB" w14:textId="77777777" w:rsidR="00F916AF" w:rsidRPr="00F916AF" w:rsidRDefault="00F916AF" w:rsidP="00F916AF">
      <w:pPr>
        <w:spacing w:line="264" w:lineRule="auto"/>
        <w:jc w:val="both"/>
        <w:rPr>
          <w:sz w:val="22"/>
          <w:szCs w:val="22"/>
        </w:rPr>
      </w:pPr>
    </w:p>
    <w:p w14:paraId="5B08ACF3" w14:textId="76DFC176" w:rsidR="00F916AF" w:rsidRPr="00F916AF" w:rsidRDefault="00F916AF" w:rsidP="00F916AF">
      <w:pPr>
        <w:spacing w:line="264" w:lineRule="auto"/>
        <w:jc w:val="both"/>
        <w:rPr>
          <w:b/>
          <w:sz w:val="22"/>
          <w:szCs w:val="22"/>
        </w:rPr>
      </w:pPr>
      <w:r w:rsidRPr="00F916AF">
        <w:rPr>
          <w:b/>
          <w:sz w:val="22"/>
          <w:szCs w:val="22"/>
        </w:rPr>
        <w:t>Application procedure:</w:t>
      </w:r>
    </w:p>
    <w:p w14:paraId="22146011" w14:textId="77777777" w:rsidR="00AB6BB9" w:rsidRPr="00F916AF" w:rsidRDefault="00AB6BB9" w:rsidP="00F916AF">
      <w:pPr>
        <w:pStyle w:val="ListParagraph"/>
        <w:spacing w:line="264" w:lineRule="auto"/>
        <w:rPr>
          <w:sz w:val="22"/>
          <w:szCs w:val="22"/>
        </w:rPr>
      </w:pPr>
    </w:p>
    <w:p w14:paraId="7B68FC62" w14:textId="4E66D7DA" w:rsidR="00135775" w:rsidRPr="00F916AF" w:rsidRDefault="00F916AF" w:rsidP="00F916AF">
      <w:pPr>
        <w:pStyle w:val="ListParagraph"/>
        <w:spacing w:line="264" w:lineRule="auto"/>
        <w:ind w:left="0"/>
        <w:rPr>
          <w:sz w:val="22"/>
          <w:szCs w:val="22"/>
        </w:rPr>
      </w:pPr>
      <w:r w:rsidRPr="00F916AF">
        <w:rPr>
          <w:sz w:val="22"/>
          <w:szCs w:val="22"/>
        </w:rPr>
        <w:t xml:space="preserve">Please submit a full CV plus 1-2 page cover letter briefly summarizing your key qualifications for this assignment. Send to </w:t>
      </w:r>
      <w:hyperlink r:id="rId8" w:history="1">
        <w:r w:rsidRPr="00F916AF">
          <w:rPr>
            <w:rStyle w:val="Hyperlink"/>
            <w:sz w:val="22"/>
            <w:szCs w:val="22"/>
          </w:rPr>
          <w:t>Houlihan@forumfed.org</w:t>
        </w:r>
      </w:hyperlink>
      <w:r w:rsidRPr="00F916AF">
        <w:rPr>
          <w:sz w:val="22"/>
          <w:szCs w:val="22"/>
        </w:rPr>
        <w:t xml:space="preserve">. </w:t>
      </w:r>
      <w:r w:rsidR="0044628B">
        <w:rPr>
          <w:sz w:val="22"/>
          <w:szCs w:val="22"/>
        </w:rPr>
        <w:t>I</w:t>
      </w:r>
      <w:r>
        <w:rPr>
          <w:sz w:val="22"/>
          <w:szCs w:val="22"/>
        </w:rPr>
        <w:t xml:space="preserve">ndicate “Gender Expert Recruitment” in the email subject heading. </w:t>
      </w:r>
    </w:p>
    <w:p w14:paraId="0CC7D10F" w14:textId="77777777" w:rsidR="00F916AF" w:rsidRPr="00F916AF" w:rsidRDefault="00F916AF" w:rsidP="00F916AF">
      <w:pPr>
        <w:pStyle w:val="ListParagraph"/>
        <w:spacing w:line="264" w:lineRule="auto"/>
        <w:ind w:left="0"/>
        <w:rPr>
          <w:sz w:val="22"/>
          <w:szCs w:val="22"/>
        </w:rPr>
      </w:pPr>
    </w:p>
    <w:p w14:paraId="68ABD223" w14:textId="45C639D7" w:rsidR="00F916AF" w:rsidRDefault="00F916AF" w:rsidP="00F916AF">
      <w:pPr>
        <w:pStyle w:val="ListParagraph"/>
        <w:spacing w:line="264" w:lineRule="auto"/>
        <w:ind w:left="0"/>
        <w:rPr>
          <w:b/>
          <w:sz w:val="22"/>
          <w:szCs w:val="22"/>
          <w:u w:val="single"/>
        </w:rPr>
      </w:pPr>
      <w:r w:rsidRPr="00F916AF">
        <w:rPr>
          <w:sz w:val="22"/>
          <w:szCs w:val="22"/>
        </w:rPr>
        <w:t xml:space="preserve">Deadline for applications is </w:t>
      </w:r>
      <w:r w:rsidRPr="00F916AF">
        <w:rPr>
          <w:b/>
          <w:sz w:val="22"/>
          <w:szCs w:val="22"/>
          <w:u w:val="single"/>
        </w:rPr>
        <w:t xml:space="preserve">15 September 2017. </w:t>
      </w:r>
    </w:p>
    <w:p w14:paraId="1EEF408B" w14:textId="071AB344" w:rsidR="0044628B" w:rsidRDefault="0044628B" w:rsidP="00F916AF">
      <w:pPr>
        <w:pStyle w:val="ListParagraph"/>
        <w:spacing w:line="264" w:lineRule="auto"/>
        <w:ind w:left="0"/>
        <w:rPr>
          <w:sz w:val="22"/>
          <w:szCs w:val="22"/>
        </w:rPr>
      </w:pPr>
      <w:r>
        <w:rPr>
          <w:b/>
          <w:sz w:val="22"/>
          <w:szCs w:val="22"/>
          <w:u w:val="single"/>
        </w:rPr>
        <w:br/>
      </w:r>
      <w:r w:rsidRPr="0044628B">
        <w:rPr>
          <w:sz w:val="22"/>
          <w:szCs w:val="22"/>
        </w:rPr>
        <w:t xml:space="preserve">Only shortlisted candidates will be contacted. </w:t>
      </w:r>
    </w:p>
    <w:p w14:paraId="39EAC408" w14:textId="77777777" w:rsidR="003545E2" w:rsidRDefault="003545E2" w:rsidP="00F916AF">
      <w:pPr>
        <w:pStyle w:val="ListParagraph"/>
        <w:spacing w:line="264" w:lineRule="auto"/>
        <w:ind w:left="0"/>
        <w:rPr>
          <w:sz w:val="22"/>
          <w:szCs w:val="22"/>
        </w:rPr>
        <w:sectPr w:rsidR="003545E2" w:rsidSect="007F53E2">
          <w:headerReference w:type="default" r:id="rId9"/>
          <w:pgSz w:w="11900" w:h="16840"/>
          <w:pgMar w:top="1440" w:right="1800" w:bottom="1440" w:left="1800" w:header="708" w:footer="708" w:gutter="0"/>
          <w:cols w:space="708"/>
          <w:docGrid w:linePitch="360"/>
        </w:sectPr>
      </w:pPr>
    </w:p>
    <w:p w14:paraId="11546284" w14:textId="000C9312" w:rsidR="00E00B6F" w:rsidRDefault="0094317D" w:rsidP="00F916AF">
      <w:pPr>
        <w:pStyle w:val="ListParagraph"/>
        <w:spacing w:line="264" w:lineRule="auto"/>
        <w:ind w:left="0"/>
        <w:rPr>
          <w:sz w:val="22"/>
          <w:szCs w:val="22"/>
        </w:rPr>
        <w:sectPr w:rsidR="00E00B6F" w:rsidSect="003545E2">
          <w:pgSz w:w="16840" w:h="11900" w:orient="landscape"/>
          <w:pgMar w:top="720" w:right="720" w:bottom="720" w:left="720" w:header="708" w:footer="708" w:gutter="0"/>
          <w:cols w:space="708"/>
          <w:docGrid w:linePitch="360"/>
        </w:sectPr>
      </w:pPr>
      <w:r>
        <w:rPr>
          <w:noProof/>
          <w:sz w:val="22"/>
          <w:szCs w:val="22"/>
        </w:rPr>
        <w:lastRenderedPageBreak/>
        <w:drawing>
          <wp:anchor distT="0" distB="0" distL="114300" distR="114300" simplePos="0" relativeHeight="251659264" behindDoc="0" locked="0" layoutInCell="1" allowOverlap="1" wp14:anchorId="29F6F8ED" wp14:editId="794C1B15">
            <wp:simplePos x="0" y="0"/>
            <wp:positionH relativeFrom="column">
              <wp:posOffset>1257300</wp:posOffset>
            </wp:positionH>
            <wp:positionV relativeFrom="paragraph">
              <wp:posOffset>2458085</wp:posOffset>
            </wp:positionV>
            <wp:extent cx="7452360" cy="2667000"/>
            <wp:effectExtent l="0" t="0" r="0" b="0"/>
            <wp:wrapTight wrapText="bothSides">
              <wp:wrapPolygon edited="0">
                <wp:start x="0" y="0"/>
                <wp:lineTo x="0" y="21394"/>
                <wp:lineTo x="21497" y="21394"/>
                <wp:lineTo x="21497" y="0"/>
                <wp:lineTo x="0"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 Model_scan.jpeg.pdf"/>
                    <pic:cNvPicPr/>
                  </pic:nvPicPr>
                  <pic:blipFill rotWithShape="1">
                    <a:blip r:embed="rId10">
                      <a:extLst>
                        <a:ext uri="{28A0092B-C50C-407E-A947-70E740481C1C}">
                          <a14:useLocalDpi xmlns:a14="http://schemas.microsoft.com/office/drawing/2010/main" val="0"/>
                        </a:ext>
                      </a:extLst>
                    </a:blip>
                    <a:srcRect l="2" t="24474" r="2" b="35373"/>
                    <a:stretch/>
                  </pic:blipFill>
                  <pic:spPr bwMode="auto">
                    <a:xfrm>
                      <a:off x="0" y="0"/>
                      <a:ext cx="7452360" cy="2667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545E2">
        <w:rPr>
          <w:noProof/>
          <w:sz w:val="22"/>
          <w:szCs w:val="22"/>
        </w:rPr>
        <w:drawing>
          <wp:anchor distT="0" distB="0" distL="114300" distR="114300" simplePos="0" relativeHeight="251658240" behindDoc="0" locked="0" layoutInCell="1" allowOverlap="1" wp14:anchorId="564496F8" wp14:editId="43B5D9BC">
            <wp:simplePos x="0" y="0"/>
            <wp:positionH relativeFrom="margin">
              <wp:align>center</wp:align>
            </wp:positionH>
            <wp:positionV relativeFrom="margin">
              <wp:align>top</wp:align>
            </wp:positionV>
            <wp:extent cx="9186545" cy="26498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 Model_scan.jpeg.pdf"/>
                    <pic:cNvPicPr/>
                  </pic:nvPicPr>
                  <pic:blipFill rotWithShape="1">
                    <a:blip r:embed="rId11">
                      <a:extLst>
                        <a:ext uri="{28A0092B-C50C-407E-A947-70E740481C1C}">
                          <a14:useLocalDpi xmlns:a14="http://schemas.microsoft.com/office/drawing/2010/main" val="0"/>
                        </a:ext>
                      </a:extLst>
                    </a:blip>
                    <a:srcRect l="-8066" t="21912" r="-8066" b="31745"/>
                    <a:stretch/>
                  </pic:blipFill>
                  <pic:spPr bwMode="auto">
                    <a:xfrm>
                      <a:off x="0" y="0"/>
                      <a:ext cx="9186545" cy="2649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4DBB2D9" w14:textId="0892046E" w:rsidR="00E00B6F" w:rsidRPr="0044628B" w:rsidRDefault="00E00B6F" w:rsidP="001E3C26">
      <w:pPr>
        <w:pStyle w:val="ListParagraph"/>
        <w:spacing w:line="264" w:lineRule="auto"/>
        <w:ind w:left="0"/>
        <w:rPr>
          <w:sz w:val="22"/>
          <w:szCs w:val="22"/>
        </w:rPr>
      </w:pPr>
      <w:bookmarkStart w:id="0" w:name="_GoBack"/>
      <w:bookmarkEnd w:id="0"/>
    </w:p>
    <w:sectPr w:rsidR="00E00B6F" w:rsidRPr="0044628B" w:rsidSect="00E00B6F">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DCBF5" w14:textId="77777777" w:rsidR="0094317D" w:rsidRDefault="0094317D" w:rsidP="00716E88">
      <w:r>
        <w:separator/>
      </w:r>
    </w:p>
  </w:endnote>
  <w:endnote w:type="continuationSeparator" w:id="0">
    <w:p w14:paraId="74AB79D7" w14:textId="77777777" w:rsidR="0094317D" w:rsidRDefault="0094317D" w:rsidP="0071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60D54" w14:textId="77777777" w:rsidR="0094317D" w:rsidRDefault="0094317D" w:rsidP="00716E88">
      <w:r>
        <w:separator/>
      </w:r>
    </w:p>
  </w:footnote>
  <w:footnote w:type="continuationSeparator" w:id="0">
    <w:p w14:paraId="7283F402" w14:textId="77777777" w:rsidR="0094317D" w:rsidRDefault="0094317D" w:rsidP="00716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83FCE" w14:textId="2556FA7B" w:rsidR="0094317D" w:rsidRDefault="0094317D" w:rsidP="00716E88">
    <w:pPr>
      <w:pStyle w:val="Header"/>
      <w:ind w:left="-99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987"/>
    <w:multiLevelType w:val="hybridMultilevel"/>
    <w:tmpl w:val="68309060"/>
    <w:lvl w:ilvl="0" w:tplc="8326EE1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A7531"/>
    <w:multiLevelType w:val="hybridMultilevel"/>
    <w:tmpl w:val="1098EA9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12253A3E"/>
    <w:multiLevelType w:val="hybridMultilevel"/>
    <w:tmpl w:val="484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55734"/>
    <w:multiLevelType w:val="hybridMultilevel"/>
    <w:tmpl w:val="7C7286A8"/>
    <w:lvl w:ilvl="0" w:tplc="A16C2AF4">
      <w:start w:val="1"/>
      <w:numFmt w:val="bullet"/>
      <w:pStyle w:val="List2"/>
      <w:lvlText w:val=""/>
      <w:lvlJc w:val="left"/>
      <w:pPr>
        <w:ind w:left="100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2511D"/>
    <w:multiLevelType w:val="hybridMultilevel"/>
    <w:tmpl w:val="C5C0F814"/>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0456DB"/>
    <w:multiLevelType w:val="hybridMultilevel"/>
    <w:tmpl w:val="C1CC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205E2"/>
    <w:multiLevelType w:val="hybridMultilevel"/>
    <w:tmpl w:val="BABA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7AE2649"/>
    <w:multiLevelType w:val="hybridMultilevel"/>
    <w:tmpl w:val="D90AE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B27D3E"/>
    <w:multiLevelType w:val="hybridMultilevel"/>
    <w:tmpl w:val="C28C1514"/>
    <w:lvl w:ilvl="0" w:tplc="18585290">
      <w:start w:val="1"/>
      <w:numFmt w:val="bullet"/>
      <w:pStyle w:val="Bulletlist1"/>
      <w:lvlText w:val=""/>
      <w:lvlJc w:val="left"/>
      <w:pPr>
        <w:tabs>
          <w:tab w:val="num" w:pos="907"/>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009C8"/>
    <w:multiLevelType w:val="hybridMultilevel"/>
    <w:tmpl w:val="FE06CE48"/>
    <w:lvl w:ilvl="0" w:tplc="04090001">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C727D"/>
    <w:multiLevelType w:val="hybridMultilevel"/>
    <w:tmpl w:val="D384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C4223"/>
    <w:multiLevelType w:val="hybridMultilevel"/>
    <w:tmpl w:val="D4FED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AC3AC0"/>
    <w:multiLevelType w:val="hybridMultilevel"/>
    <w:tmpl w:val="DD72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BDD45DA"/>
    <w:multiLevelType w:val="hybridMultilevel"/>
    <w:tmpl w:val="E3107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4"/>
  </w:num>
  <w:num w:numId="6">
    <w:abstractNumId w:val="11"/>
  </w:num>
  <w:num w:numId="7">
    <w:abstractNumId w:val="10"/>
  </w:num>
  <w:num w:numId="8">
    <w:abstractNumId w:val="5"/>
  </w:num>
  <w:num w:numId="9">
    <w:abstractNumId w:val="2"/>
  </w:num>
  <w:num w:numId="10">
    <w:abstractNumId w:val="7"/>
  </w:num>
  <w:num w:numId="11">
    <w:abstractNumId w:val="1"/>
  </w:num>
  <w:num w:numId="12">
    <w:abstractNumId w:val="1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75"/>
    <w:rsid w:val="00093C64"/>
    <w:rsid w:val="00135775"/>
    <w:rsid w:val="00136802"/>
    <w:rsid w:val="001E3C26"/>
    <w:rsid w:val="001F11A6"/>
    <w:rsid w:val="00282941"/>
    <w:rsid w:val="002B2D3A"/>
    <w:rsid w:val="002C29EE"/>
    <w:rsid w:val="003545E2"/>
    <w:rsid w:val="00366EEB"/>
    <w:rsid w:val="003D32FB"/>
    <w:rsid w:val="0043090B"/>
    <w:rsid w:val="0044628B"/>
    <w:rsid w:val="004D2DE8"/>
    <w:rsid w:val="006979FC"/>
    <w:rsid w:val="00716E88"/>
    <w:rsid w:val="0072274D"/>
    <w:rsid w:val="00735AC5"/>
    <w:rsid w:val="007C5807"/>
    <w:rsid w:val="007F4071"/>
    <w:rsid w:val="007F53E2"/>
    <w:rsid w:val="00800FE1"/>
    <w:rsid w:val="0094317D"/>
    <w:rsid w:val="00A52BFD"/>
    <w:rsid w:val="00AB6BB9"/>
    <w:rsid w:val="00B258D1"/>
    <w:rsid w:val="00B436E4"/>
    <w:rsid w:val="00C64FBE"/>
    <w:rsid w:val="00CA0E68"/>
    <w:rsid w:val="00D663D6"/>
    <w:rsid w:val="00DA4FCB"/>
    <w:rsid w:val="00E00B6F"/>
    <w:rsid w:val="00F33752"/>
    <w:rsid w:val="00F916AF"/>
    <w:rsid w:val="00FF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43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75"/>
  </w:style>
  <w:style w:type="paragraph" w:styleId="Heading3">
    <w:name w:val="heading 3"/>
    <w:basedOn w:val="Normal"/>
    <w:next w:val="Normal"/>
    <w:link w:val="Heading3Char"/>
    <w:uiPriority w:val="9"/>
    <w:unhideWhenUsed/>
    <w:qFormat/>
    <w:rsid w:val="007C5807"/>
    <w:pPr>
      <w:keepNext/>
      <w:keepLines/>
      <w:numPr>
        <w:numId w:val="4"/>
      </w:numPr>
      <w:spacing w:before="120"/>
      <w:jc w:val="both"/>
      <w:outlineLvl w:val="2"/>
    </w:pPr>
    <w:rPr>
      <w:rFonts w:ascii="Times New Roman" w:eastAsiaTheme="majorEastAsia" w:hAnsi="Times New Roman"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ListParagraph"/>
    <w:qFormat/>
    <w:rsid w:val="00366EEB"/>
    <w:pPr>
      <w:numPr>
        <w:numId w:val="1"/>
      </w:numPr>
      <w:spacing w:after="120"/>
      <w:contextualSpacing w:val="0"/>
      <w:jc w:val="both"/>
    </w:pPr>
  </w:style>
  <w:style w:type="paragraph" w:styleId="ListParagraph">
    <w:name w:val="List Paragraph"/>
    <w:basedOn w:val="Normal"/>
    <w:uiPriority w:val="34"/>
    <w:qFormat/>
    <w:rsid w:val="00366EEB"/>
    <w:pPr>
      <w:ind w:left="720"/>
      <w:contextualSpacing/>
    </w:pPr>
  </w:style>
  <w:style w:type="character" w:customStyle="1" w:styleId="Heading3Char">
    <w:name w:val="Heading 3 Char"/>
    <w:basedOn w:val="DefaultParagraphFont"/>
    <w:link w:val="Heading3"/>
    <w:uiPriority w:val="9"/>
    <w:rsid w:val="007C5807"/>
    <w:rPr>
      <w:rFonts w:ascii="Times New Roman" w:eastAsiaTheme="majorEastAsia" w:hAnsi="Times New Roman" w:cstheme="majorBidi"/>
      <w:b/>
      <w:bCs/>
      <w:i/>
      <w:color w:val="4F81BD" w:themeColor="accent1"/>
    </w:rPr>
  </w:style>
  <w:style w:type="paragraph" w:styleId="List2">
    <w:name w:val="List 2"/>
    <w:aliases w:val="Bullet List 2"/>
    <w:basedOn w:val="Normal"/>
    <w:uiPriority w:val="99"/>
    <w:unhideWhenUsed/>
    <w:qFormat/>
    <w:rsid w:val="007C5807"/>
    <w:pPr>
      <w:numPr>
        <w:numId w:val="3"/>
      </w:numPr>
      <w:contextualSpacing/>
      <w:jc w:val="both"/>
    </w:pPr>
    <w:rPr>
      <w:rFonts w:ascii="Times New Roman" w:hAnsi="Times New Roman"/>
    </w:rPr>
  </w:style>
  <w:style w:type="paragraph" w:styleId="Header">
    <w:name w:val="header"/>
    <w:basedOn w:val="Normal"/>
    <w:link w:val="HeaderChar"/>
    <w:uiPriority w:val="99"/>
    <w:unhideWhenUsed/>
    <w:rsid w:val="00716E88"/>
    <w:pPr>
      <w:tabs>
        <w:tab w:val="center" w:pos="4320"/>
        <w:tab w:val="right" w:pos="8640"/>
      </w:tabs>
    </w:pPr>
  </w:style>
  <w:style w:type="character" w:customStyle="1" w:styleId="HeaderChar">
    <w:name w:val="Header Char"/>
    <w:basedOn w:val="DefaultParagraphFont"/>
    <w:link w:val="Header"/>
    <w:uiPriority w:val="99"/>
    <w:rsid w:val="00716E88"/>
  </w:style>
  <w:style w:type="paragraph" w:styleId="Footer">
    <w:name w:val="footer"/>
    <w:basedOn w:val="Normal"/>
    <w:link w:val="FooterChar"/>
    <w:uiPriority w:val="99"/>
    <w:unhideWhenUsed/>
    <w:rsid w:val="00716E88"/>
    <w:pPr>
      <w:tabs>
        <w:tab w:val="center" w:pos="4320"/>
        <w:tab w:val="right" w:pos="8640"/>
      </w:tabs>
    </w:pPr>
  </w:style>
  <w:style w:type="character" w:customStyle="1" w:styleId="FooterChar">
    <w:name w:val="Footer Char"/>
    <w:basedOn w:val="DefaultParagraphFont"/>
    <w:link w:val="Footer"/>
    <w:uiPriority w:val="99"/>
    <w:rsid w:val="00716E88"/>
  </w:style>
  <w:style w:type="character" w:styleId="CommentReference">
    <w:name w:val="annotation reference"/>
    <w:basedOn w:val="DefaultParagraphFont"/>
    <w:uiPriority w:val="99"/>
    <w:semiHidden/>
    <w:unhideWhenUsed/>
    <w:rsid w:val="004D2DE8"/>
    <w:rPr>
      <w:sz w:val="16"/>
      <w:szCs w:val="16"/>
    </w:rPr>
  </w:style>
  <w:style w:type="paragraph" w:styleId="CommentText">
    <w:name w:val="annotation text"/>
    <w:basedOn w:val="Normal"/>
    <w:link w:val="CommentTextChar"/>
    <w:uiPriority w:val="99"/>
    <w:semiHidden/>
    <w:unhideWhenUsed/>
    <w:rsid w:val="004D2DE8"/>
    <w:rPr>
      <w:sz w:val="20"/>
      <w:szCs w:val="20"/>
    </w:rPr>
  </w:style>
  <w:style w:type="character" w:customStyle="1" w:styleId="CommentTextChar">
    <w:name w:val="Comment Text Char"/>
    <w:basedOn w:val="DefaultParagraphFont"/>
    <w:link w:val="CommentText"/>
    <w:uiPriority w:val="99"/>
    <w:semiHidden/>
    <w:rsid w:val="004D2DE8"/>
    <w:rPr>
      <w:sz w:val="20"/>
      <w:szCs w:val="20"/>
    </w:rPr>
  </w:style>
  <w:style w:type="paragraph" w:styleId="CommentSubject">
    <w:name w:val="annotation subject"/>
    <w:basedOn w:val="CommentText"/>
    <w:next w:val="CommentText"/>
    <w:link w:val="CommentSubjectChar"/>
    <w:uiPriority w:val="99"/>
    <w:semiHidden/>
    <w:unhideWhenUsed/>
    <w:rsid w:val="004D2DE8"/>
    <w:rPr>
      <w:b/>
      <w:bCs/>
    </w:rPr>
  </w:style>
  <w:style w:type="character" w:customStyle="1" w:styleId="CommentSubjectChar">
    <w:name w:val="Comment Subject Char"/>
    <w:basedOn w:val="CommentTextChar"/>
    <w:link w:val="CommentSubject"/>
    <w:uiPriority w:val="99"/>
    <w:semiHidden/>
    <w:rsid w:val="004D2DE8"/>
    <w:rPr>
      <w:b/>
      <w:bCs/>
      <w:sz w:val="20"/>
      <w:szCs w:val="20"/>
    </w:rPr>
  </w:style>
  <w:style w:type="paragraph" w:styleId="BalloonText">
    <w:name w:val="Balloon Text"/>
    <w:basedOn w:val="Normal"/>
    <w:link w:val="BalloonTextChar"/>
    <w:uiPriority w:val="99"/>
    <w:semiHidden/>
    <w:unhideWhenUsed/>
    <w:rsid w:val="004D2DE8"/>
    <w:rPr>
      <w:rFonts w:ascii="Tahoma" w:hAnsi="Tahoma" w:cs="Tahoma"/>
      <w:sz w:val="16"/>
      <w:szCs w:val="16"/>
    </w:rPr>
  </w:style>
  <w:style w:type="character" w:customStyle="1" w:styleId="BalloonTextChar">
    <w:name w:val="Balloon Text Char"/>
    <w:basedOn w:val="DefaultParagraphFont"/>
    <w:link w:val="BalloonText"/>
    <w:uiPriority w:val="99"/>
    <w:semiHidden/>
    <w:rsid w:val="004D2DE8"/>
    <w:rPr>
      <w:rFonts w:ascii="Tahoma" w:hAnsi="Tahoma" w:cs="Tahoma"/>
      <w:sz w:val="16"/>
      <w:szCs w:val="16"/>
    </w:rPr>
  </w:style>
  <w:style w:type="character" w:styleId="Hyperlink">
    <w:name w:val="Hyperlink"/>
    <w:basedOn w:val="DefaultParagraphFont"/>
    <w:uiPriority w:val="99"/>
    <w:unhideWhenUsed/>
    <w:rsid w:val="00F916AF"/>
    <w:rPr>
      <w:color w:val="0000FF" w:themeColor="hyperlink"/>
      <w:u w:val="single"/>
    </w:rPr>
  </w:style>
  <w:style w:type="character" w:styleId="FollowedHyperlink">
    <w:name w:val="FollowedHyperlink"/>
    <w:basedOn w:val="DefaultParagraphFont"/>
    <w:uiPriority w:val="99"/>
    <w:semiHidden/>
    <w:unhideWhenUsed/>
    <w:rsid w:val="00F916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75"/>
  </w:style>
  <w:style w:type="paragraph" w:styleId="Heading3">
    <w:name w:val="heading 3"/>
    <w:basedOn w:val="Normal"/>
    <w:next w:val="Normal"/>
    <w:link w:val="Heading3Char"/>
    <w:uiPriority w:val="9"/>
    <w:unhideWhenUsed/>
    <w:qFormat/>
    <w:rsid w:val="007C5807"/>
    <w:pPr>
      <w:keepNext/>
      <w:keepLines/>
      <w:numPr>
        <w:numId w:val="4"/>
      </w:numPr>
      <w:spacing w:before="120"/>
      <w:jc w:val="both"/>
      <w:outlineLvl w:val="2"/>
    </w:pPr>
    <w:rPr>
      <w:rFonts w:ascii="Times New Roman" w:eastAsiaTheme="majorEastAsia" w:hAnsi="Times New Roman"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ListParagraph"/>
    <w:qFormat/>
    <w:rsid w:val="00366EEB"/>
    <w:pPr>
      <w:numPr>
        <w:numId w:val="1"/>
      </w:numPr>
      <w:spacing w:after="120"/>
      <w:contextualSpacing w:val="0"/>
      <w:jc w:val="both"/>
    </w:pPr>
  </w:style>
  <w:style w:type="paragraph" w:styleId="ListParagraph">
    <w:name w:val="List Paragraph"/>
    <w:basedOn w:val="Normal"/>
    <w:uiPriority w:val="34"/>
    <w:qFormat/>
    <w:rsid w:val="00366EEB"/>
    <w:pPr>
      <w:ind w:left="720"/>
      <w:contextualSpacing/>
    </w:pPr>
  </w:style>
  <w:style w:type="character" w:customStyle="1" w:styleId="Heading3Char">
    <w:name w:val="Heading 3 Char"/>
    <w:basedOn w:val="DefaultParagraphFont"/>
    <w:link w:val="Heading3"/>
    <w:uiPriority w:val="9"/>
    <w:rsid w:val="007C5807"/>
    <w:rPr>
      <w:rFonts w:ascii="Times New Roman" w:eastAsiaTheme="majorEastAsia" w:hAnsi="Times New Roman" w:cstheme="majorBidi"/>
      <w:b/>
      <w:bCs/>
      <w:i/>
      <w:color w:val="4F81BD" w:themeColor="accent1"/>
    </w:rPr>
  </w:style>
  <w:style w:type="paragraph" w:styleId="List2">
    <w:name w:val="List 2"/>
    <w:aliases w:val="Bullet List 2"/>
    <w:basedOn w:val="Normal"/>
    <w:uiPriority w:val="99"/>
    <w:unhideWhenUsed/>
    <w:qFormat/>
    <w:rsid w:val="007C5807"/>
    <w:pPr>
      <w:numPr>
        <w:numId w:val="3"/>
      </w:numPr>
      <w:contextualSpacing/>
      <w:jc w:val="both"/>
    </w:pPr>
    <w:rPr>
      <w:rFonts w:ascii="Times New Roman" w:hAnsi="Times New Roman"/>
    </w:rPr>
  </w:style>
  <w:style w:type="paragraph" w:styleId="Header">
    <w:name w:val="header"/>
    <w:basedOn w:val="Normal"/>
    <w:link w:val="HeaderChar"/>
    <w:uiPriority w:val="99"/>
    <w:unhideWhenUsed/>
    <w:rsid w:val="00716E88"/>
    <w:pPr>
      <w:tabs>
        <w:tab w:val="center" w:pos="4320"/>
        <w:tab w:val="right" w:pos="8640"/>
      </w:tabs>
    </w:pPr>
  </w:style>
  <w:style w:type="character" w:customStyle="1" w:styleId="HeaderChar">
    <w:name w:val="Header Char"/>
    <w:basedOn w:val="DefaultParagraphFont"/>
    <w:link w:val="Header"/>
    <w:uiPriority w:val="99"/>
    <w:rsid w:val="00716E88"/>
  </w:style>
  <w:style w:type="paragraph" w:styleId="Footer">
    <w:name w:val="footer"/>
    <w:basedOn w:val="Normal"/>
    <w:link w:val="FooterChar"/>
    <w:uiPriority w:val="99"/>
    <w:unhideWhenUsed/>
    <w:rsid w:val="00716E88"/>
    <w:pPr>
      <w:tabs>
        <w:tab w:val="center" w:pos="4320"/>
        <w:tab w:val="right" w:pos="8640"/>
      </w:tabs>
    </w:pPr>
  </w:style>
  <w:style w:type="character" w:customStyle="1" w:styleId="FooterChar">
    <w:name w:val="Footer Char"/>
    <w:basedOn w:val="DefaultParagraphFont"/>
    <w:link w:val="Footer"/>
    <w:uiPriority w:val="99"/>
    <w:rsid w:val="00716E88"/>
  </w:style>
  <w:style w:type="character" w:styleId="CommentReference">
    <w:name w:val="annotation reference"/>
    <w:basedOn w:val="DefaultParagraphFont"/>
    <w:uiPriority w:val="99"/>
    <w:semiHidden/>
    <w:unhideWhenUsed/>
    <w:rsid w:val="004D2DE8"/>
    <w:rPr>
      <w:sz w:val="16"/>
      <w:szCs w:val="16"/>
    </w:rPr>
  </w:style>
  <w:style w:type="paragraph" w:styleId="CommentText">
    <w:name w:val="annotation text"/>
    <w:basedOn w:val="Normal"/>
    <w:link w:val="CommentTextChar"/>
    <w:uiPriority w:val="99"/>
    <w:semiHidden/>
    <w:unhideWhenUsed/>
    <w:rsid w:val="004D2DE8"/>
    <w:rPr>
      <w:sz w:val="20"/>
      <w:szCs w:val="20"/>
    </w:rPr>
  </w:style>
  <w:style w:type="character" w:customStyle="1" w:styleId="CommentTextChar">
    <w:name w:val="Comment Text Char"/>
    <w:basedOn w:val="DefaultParagraphFont"/>
    <w:link w:val="CommentText"/>
    <w:uiPriority w:val="99"/>
    <w:semiHidden/>
    <w:rsid w:val="004D2DE8"/>
    <w:rPr>
      <w:sz w:val="20"/>
      <w:szCs w:val="20"/>
    </w:rPr>
  </w:style>
  <w:style w:type="paragraph" w:styleId="CommentSubject">
    <w:name w:val="annotation subject"/>
    <w:basedOn w:val="CommentText"/>
    <w:next w:val="CommentText"/>
    <w:link w:val="CommentSubjectChar"/>
    <w:uiPriority w:val="99"/>
    <w:semiHidden/>
    <w:unhideWhenUsed/>
    <w:rsid w:val="004D2DE8"/>
    <w:rPr>
      <w:b/>
      <w:bCs/>
    </w:rPr>
  </w:style>
  <w:style w:type="character" w:customStyle="1" w:styleId="CommentSubjectChar">
    <w:name w:val="Comment Subject Char"/>
    <w:basedOn w:val="CommentTextChar"/>
    <w:link w:val="CommentSubject"/>
    <w:uiPriority w:val="99"/>
    <w:semiHidden/>
    <w:rsid w:val="004D2DE8"/>
    <w:rPr>
      <w:b/>
      <w:bCs/>
      <w:sz w:val="20"/>
      <w:szCs w:val="20"/>
    </w:rPr>
  </w:style>
  <w:style w:type="paragraph" w:styleId="BalloonText">
    <w:name w:val="Balloon Text"/>
    <w:basedOn w:val="Normal"/>
    <w:link w:val="BalloonTextChar"/>
    <w:uiPriority w:val="99"/>
    <w:semiHidden/>
    <w:unhideWhenUsed/>
    <w:rsid w:val="004D2DE8"/>
    <w:rPr>
      <w:rFonts w:ascii="Tahoma" w:hAnsi="Tahoma" w:cs="Tahoma"/>
      <w:sz w:val="16"/>
      <w:szCs w:val="16"/>
    </w:rPr>
  </w:style>
  <w:style w:type="character" w:customStyle="1" w:styleId="BalloonTextChar">
    <w:name w:val="Balloon Text Char"/>
    <w:basedOn w:val="DefaultParagraphFont"/>
    <w:link w:val="BalloonText"/>
    <w:uiPriority w:val="99"/>
    <w:semiHidden/>
    <w:rsid w:val="004D2DE8"/>
    <w:rPr>
      <w:rFonts w:ascii="Tahoma" w:hAnsi="Tahoma" w:cs="Tahoma"/>
      <w:sz w:val="16"/>
      <w:szCs w:val="16"/>
    </w:rPr>
  </w:style>
  <w:style w:type="character" w:styleId="Hyperlink">
    <w:name w:val="Hyperlink"/>
    <w:basedOn w:val="DefaultParagraphFont"/>
    <w:uiPriority w:val="99"/>
    <w:unhideWhenUsed/>
    <w:rsid w:val="00F916AF"/>
    <w:rPr>
      <w:color w:val="0000FF" w:themeColor="hyperlink"/>
      <w:u w:val="single"/>
    </w:rPr>
  </w:style>
  <w:style w:type="character" w:styleId="FollowedHyperlink">
    <w:name w:val="FollowedHyperlink"/>
    <w:basedOn w:val="DefaultParagraphFont"/>
    <w:uiPriority w:val="99"/>
    <w:semiHidden/>
    <w:unhideWhenUsed/>
    <w:rsid w:val="00F91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5874">
      <w:bodyDiv w:val="1"/>
      <w:marLeft w:val="0"/>
      <w:marRight w:val="0"/>
      <w:marTop w:val="0"/>
      <w:marBottom w:val="0"/>
      <w:divBdr>
        <w:top w:val="none" w:sz="0" w:space="0" w:color="auto"/>
        <w:left w:val="none" w:sz="0" w:space="0" w:color="auto"/>
        <w:bottom w:val="none" w:sz="0" w:space="0" w:color="auto"/>
        <w:right w:val="none" w:sz="0" w:space="0" w:color="auto"/>
      </w:divBdr>
    </w:div>
    <w:div w:id="1189828584">
      <w:bodyDiv w:val="1"/>
      <w:marLeft w:val="0"/>
      <w:marRight w:val="0"/>
      <w:marTop w:val="0"/>
      <w:marBottom w:val="0"/>
      <w:divBdr>
        <w:top w:val="none" w:sz="0" w:space="0" w:color="auto"/>
        <w:left w:val="none" w:sz="0" w:space="0" w:color="auto"/>
        <w:bottom w:val="none" w:sz="0" w:space="0" w:color="auto"/>
        <w:right w:val="none" w:sz="0" w:space="0" w:color="auto"/>
      </w:divBdr>
    </w:div>
    <w:div w:id="1191334812">
      <w:bodyDiv w:val="1"/>
      <w:marLeft w:val="0"/>
      <w:marRight w:val="0"/>
      <w:marTop w:val="0"/>
      <w:marBottom w:val="0"/>
      <w:divBdr>
        <w:top w:val="none" w:sz="0" w:space="0" w:color="auto"/>
        <w:left w:val="none" w:sz="0" w:space="0" w:color="auto"/>
        <w:bottom w:val="none" w:sz="0" w:space="0" w:color="auto"/>
        <w:right w:val="none" w:sz="0" w:space="0" w:color="auto"/>
      </w:divBdr>
    </w:div>
    <w:div w:id="1201942571">
      <w:bodyDiv w:val="1"/>
      <w:marLeft w:val="0"/>
      <w:marRight w:val="0"/>
      <w:marTop w:val="0"/>
      <w:marBottom w:val="0"/>
      <w:divBdr>
        <w:top w:val="none" w:sz="0" w:space="0" w:color="auto"/>
        <w:left w:val="none" w:sz="0" w:space="0" w:color="auto"/>
        <w:bottom w:val="none" w:sz="0" w:space="0" w:color="auto"/>
        <w:right w:val="none" w:sz="0" w:space="0" w:color="auto"/>
      </w:divBdr>
    </w:div>
    <w:div w:id="1339383017">
      <w:bodyDiv w:val="1"/>
      <w:marLeft w:val="0"/>
      <w:marRight w:val="0"/>
      <w:marTop w:val="0"/>
      <w:marBottom w:val="0"/>
      <w:divBdr>
        <w:top w:val="none" w:sz="0" w:space="0" w:color="auto"/>
        <w:left w:val="none" w:sz="0" w:space="0" w:color="auto"/>
        <w:bottom w:val="none" w:sz="0" w:space="0" w:color="auto"/>
        <w:right w:val="none" w:sz="0" w:space="0" w:color="auto"/>
      </w:divBdr>
    </w:div>
    <w:div w:id="2068870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ulihan@forumfed.org" TargetMode="External"/><Relationship Id="rId9" Type="http://schemas.openxmlformats.org/officeDocument/2006/relationships/header" Target="header1.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1147</Words>
  <Characters>6543</Characters>
  <Application>Microsoft Macintosh Word</Application>
  <DocSecurity>0</DocSecurity>
  <Lines>54</Lines>
  <Paragraphs>15</Paragraphs>
  <ScaleCrop>false</ScaleCrop>
  <Company>Forum of Federations</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Houlihan</dc:creator>
  <cp:lastModifiedBy>Shawn Houlihan</cp:lastModifiedBy>
  <cp:revision>8</cp:revision>
  <dcterms:created xsi:type="dcterms:W3CDTF">2017-09-06T18:11:00Z</dcterms:created>
  <dcterms:modified xsi:type="dcterms:W3CDTF">2017-09-06T18:24:00Z</dcterms:modified>
</cp:coreProperties>
</file>